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0C0BC9" w:rsidRDefault="00816231" w:rsidP="00CE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0BC9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0C0BC9">
        <w:rPr>
          <w:rFonts w:ascii="Times New Roman" w:eastAsia="Times New Roman" w:hAnsi="Times New Roman" w:cs="Times New Roman"/>
          <w:b/>
        </w:rPr>
        <w:t>ей</w:t>
      </w:r>
      <w:r w:rsidRPr="000C0BC9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0C0BC9">
        <w:rPr>
          <w:rFonts w:ascii="Times New Roman" w:eastAsia="Times New Roman" w:hAnsi="Times New Roman" w:cs="Times New Roman"/>
          <w:b/>
        </w:rPr>
        <w:t>е</w:t>
      </w:r>
      <w:r w:rsidRPr="000C0BC9">
        <w:rPr>
          <w:rFonts w:ascii="Times New Roman" w:eastAsia="Times New Roman" w:hAnsi="Times New Roman" w:cs="Times New Roman"/>
          <w:b/>
        </w:rPr>
        <w:t xml:space="preserve"> по </w:t>
      </w:r>
      <w:r w:rsidR="00653858" w:rsidRPr="000C0BC9">
        <w:rPr>
          <w:rFonts w:ascii="Times New Roman" w:eastAsia="Times New Roman" w:hAnsi="Times New Roman" w:cs="Times New Roman"/>
          <w:b/>
        </w:rPr>
        <w:t>ручному труду</w:t>
      </w:r>
      <w:r w:rsidR="00510796" w:rsidRPr="000C0BC9">
        <w:rPr>
          <w:rFonts w:ascii="Times New Roman" w:eastAsia="Times New Roman" w:hAnsi="Times New Roman" w:cs="Times New Roman"/>
          <w:b/>
        </w:rPr>
        <w:t xml:space="preserve"> </w:t>
      </w:r>
      <w:r w:rsidR="00DC2A48" w:rsidRPr="000C0BC9">
        <w:rPr>
          <w:rFonts w:ascii="Times New Roman" w:eastAsia="Times New Roman" w:hAnsi="Times New Roman" w:cs="Times New Roman"/>
          <w:b/>
        </w:rPr>
        <w:t xml:space="preserve"> </w:t>
      </w:r>
      <w:r w:rsidR="00431AAA" w:rsidRPr="000C0BC9">
        <w:rPr>
          <w:rFonts w:ascii="Times New Roman" w:eastAsia="Times New Roman" w:hAnsi="Times New Roman" w:cs="Times New Roman"/>
          <w:b/>
        </w:rPr>
        <w:t xml:space="preserve">для </w:t>
      </w:r>
      <w:r w:rsidR="00F87205" w:rsidRPr="000C0BC9">
        <w:rPr>
          <w:rFonts w:ascii="Times New Roman" w:eastAsia="Times New Roman" w:hAnsi="Times New Roman" w:cs="Times New Roman"/>
          <w:b/>
        </w:rPr>
        <w:t>3</w:t>
      </w:r>
      <w:r w:rsidR="00431AAA" w:rsidRPr="000C0BC9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345D07" w:rsidRDefault="00050272" w:rsidP="00CE2A3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45D07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345D07">
        <w:rPr>
          <w:rFonts w:ascii="Times New Roman" w:eastAsia="Times New Roman" w:hAnsi="Times New Roman" w:cs="Times New Roman"/>
        </w:rPr>
        <w:t xml:space="preserve">составлены на основе </w:t>
      </w:r>
      <w:r w:rsidRPr="00345D0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345D07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345D07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345D07">
        <w:rPr>
          <w:rFonts w:ascii="Times New Roman" w:hAnsi="Times New Roman" w:cs="Times New Roman"/>
        </w:rPr>
        <w:t xml:space="preserve">(интеллектуальными нарушениями) </w:t>
      </w:r>
      <w:r w:rsidRPr="00345D07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345D07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345D07">
        <w:rPr>
          <w:rFonts w:ascii="Times New Roman" w:hAnsi="Times New Roman" w:cs="Times New Roman"/>
          <w:shd w:val="clear" w:color="auto" w:fill="FFFFFF"/>
        </w:rPr>
        <w:t xml:space="preserve"> </w:t>
      </w:r>
      <w:r w:rsidRPr="00345D07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345D07">
        <w:rPr>
          <w:rFonts w:ascii="Times New Roman" w:hAnsi="Times New Roman" w:cs="Times New Roman"/>
          <w:shd w:val="clear" w:color="auto" w:fill="FFFFFF"/>
        </w:rPr>
        <w:t xml:space="preserve"> </w:t>
      </w:r>
      <w:r w:rsidRPr="00345D07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345D07">
        <w:rPr>
          <w:rFonts w:ascii="Times New Roman" w:eastAsia="Times New Roman" w:hAnsi="Times New Roman" w:cs="Times New Roman"/>
          <w:lang w:eastAsia="ru-RU"/>
        </w:rPr>
        <w:t>с</w:t>
      </w:r>
      <w:r w:rsidRPr="00345D07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345D0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345D07" w:rsidRPr="00345D07" w:rsidRDefault="00345D07" w:rsidP="00345D07">
      <w:pPr>
        <w:spacing w:after="0" w:line="240" w:lineRule="auto"/>
        <w:rPr>
          <w:rFonts w:ascii="Times New Roman" w:hAnsi="Times New Roman"/>
        </w:rPr>
      </w:pPr>
      <w:r w:rsidRPr="00345D07">
        <w:rPr>
          <w:rFonts w:ascii="Times New Roman" w:hAnsi="Times New Roman"/>
          <w:b/>
          <w:color w:val="000000"/>
          <w:lang w:eastAsia="ru-RU"/>
        </w:rPr>
        <w:t>Цель предмета:</w:t>
      </w:r>
      <w:r w:rsidRPr="00345D07">
        <w:rPr>
          <w:rFonts w:ascii="Times New Roman" w:hAnsi="Times New Roman"/>
          <w:color w:val="000000"/>
          <w:lang w:eastAsia="ru-RU"/>
        </w:rPr>
        <w:t xml:space="preserve"> </w:t>
      </w:r>
      <w:r w:rsidRPr="00345D07">
        <w:rPr>
          <w:rFonts w:ascii="Times New Roman" w:hAnsi="Times New Roman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культуры, </w:t>
      </w:r>
      <w:r w:rsidRPr="00345D07">
        <w:rPr>
          <w:rFonts w:ascii="Times New Roman" w:hAnsi="Times New Roman"/>
          <w:color w:val="000000"/>
          <w:lang w:eastAsia="ru-RU"/>
        </w:rPr>
        <w:t>обучение простейшим практическим знани</w:t>
      </w:r>
      <w:r w:rsidRPr="00345D07">
        <w:rPr>
          <w:rFonts w:ascii="Times New Roman" w:hAnsi="Times New Roman"/>
          <w:color w:val="000000"/>
          <w:lang w:eastAsia="ru-RU"/>
        </w:rPr>
        <w:softHyphen/>
        <w:t>ям и умениям, которые служат опорой для усвоения учебного материала</w:t>
      </w:r>
      <w:r w:rsidRPr="00345D07">
        <w:rPr>
          <w:rFonts w:ascii="Times New Roman" w:hAnsi="Times New Roman"/>
        </w:rPr>
        <w:t xml:space="preserve"> и подготовки его к последующему профильному обучению в старших классах.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45D07">
        <w:rPr>
          <w:rFonts w:ascii="Times New Roman" w:eastAsia="Calibri" w:hAnsi="Times New Roman" w:cs="Times New Roman"/>
          <w:b/>
          <w:lang w:eastAsia="ru-RU"/>
        </w:rPr>
        <w:t>Задачи: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-формирование представлений о гармоничном единстве природного и рукотворного мира и о месте в нем человека;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-расширение знаний о материалах и их свойствах, технологиях использования;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-формирование практических умений и навыков использования различных материалов в предметно-преобразующей деятельности;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-формирование интереса к разнообразным видам труда;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-развитие познавательных психических процессов;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-развитие умственной деятельности;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-развитие сенсомоторных процессов, руки, глазомера через формирование практических умений;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</w:r>
    </w:p>
    <w:p w:rsidR="00345D07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-формирование информационной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</w:r>
    </w:p>
    <w:p w:rsidR="00345D07" w:rsidRPr="00345D07" w:rsidRDefault="00345D07" w:rsidP="00345D07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</w:rPr>
      </w:pPr>
      <w:r w:rsidRPr="00345D07">
        <w:rPr>
          <w:rFonts w:ascii="Times New Roman" w:hAnsi="Times New Roman"/>
        </w:rPr>
        <w:t xml:space="preserve">Рабочая программа обеспечена учебным пособием, рекомендованным (допущенным) приказом </w:t>
      </w:r>
      <w:r w:rsidRPr="00345D07">
        <w:rPr>
          <w:rFonts w:ascii="Times New Roman" w:hAnsi="Times New Roman"/>
          <w:bCs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345D07" w:rsidRPr="00345D07" w:rsidRDefault="00345D07" w:rsidP="00345D0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45D07">
        <w:rPr>
          <w:rFonts w:ascii="Times New Roman" w:hAnsi="Times New Roman"/>
        </w:rPr>
        <w:t xml:space="preserve">Для реализации программного содержания используются  следующие </w:t>
      </w:r>
      <w:r w:rsidRPr="00345D07">
        <w:rPr>
          <w:rFonts w:ascii="Times New Roman" w:hAnsi="Times New Roman"/>
          <w:b/>
        </w:rPr>
        <w:t>учебники и пособия:</w:t>
      </w:r>
    </w:p>
    <w:p w:rsidR="00345D07" w:rsidRPr="00345D07" w:rsidRDefault="00345D07" w:rsidP="00345D0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345D07">
        <w:rPr>
          <w:rFonts w:ascii="Times New Roman" w:hAnsi="Times New Roman"/>
        </w:rPr>
        <w:t xml:space="preserve">- Л.А. Кузнецова. Ручной труд. Учебник по трудовому обучению для 3 класса специальных (коррекционных) образовательных учреждений </w:t>
      </w:r>
      <w:r w:rsidRPr="00345D07">
        <w:rPr>
          <w:rFonts w:ascii="Times New Roman" w:hAnsi="Times New Roman"/>
          <w:lang w:val="en-US"/>
        </w:rPr>
        <w:t>VIII</w:t>
      </w:r>
      <w:r w:rsidRPr="00345D07">
        <w:rPr>
          <w:rFonts w:ascii="Times New Roman" w:hAnsi="Times New Roman"/>
        </w:rPr>
        <w:t xml:space="preserve"> вида. С.-Пб.: Просвещение. 2013г.</w:t>
      </w:r>
    </w:p>
    <w:p w:rsidR="00345D07" w:rsidRPr="00345D07" w:rsidRDefault="00475392" w:rsidP="00345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345D07">
        <w:rPr>
          <w:rFonts w:ascii="Times New Roman" w:hAnsi="Times New Roman" w:cs="Times New Roman"/>
          <w:bCs/>
          <w:color w:val="000000"/>
        </w:rPr>
        <w:t xml:space="preserve"> </w:t>
      </w:r>
      <w:r w:rsidR="00345D07" w:rsidRPr="00345D07">
        <w:rPr>
          <w:rFonts w:ascii="Times New Roman" w:eastAsia="Calibri" w:hAnsi="Times New Roman" w:cs="Times New Roman"/>
          <w:lang w:eastAsia="ru-RU"/>
        </w:rPr>
        <w:t>Ручной труд – это основа любых культурных достижений, один из главных видов деятельности в жизни человека.</w:t>
      </w:r>
    </w:p>
    <w:p w:rsidR="00475392" w:rsidRPr="00345D07" w:rsidRDefault="00345D07" w:rsidP="00345D0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D07">
        <w:rPr>
          <w:rFonts w:ascii="Times New Roman" w:eastAsia="Calibri" w:hAnsi="Times New Roman" w:cs="Times New Roman"/>
          <w:lang w:eastAsia="ru-RU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:rsidR="00DF53F1" w:rsidRPr="00345D07" w:rsidRDefault="00DF53F1" w:rsidP="00CE2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5D07">
        <w:rPr>
          <w:rFonts w:ascii="Times New Roman" w:hAnsi="Times New Roman" w:cs="Times New Roman"/>
          <w:color w:val="000000"/>
        </w:rPr>
        <w:t xml:space="preserve">Программа определяет оптимальный объём знаний, умений по ручному труду, который доступен большинству обучающихся. </w:t>
      </w:r>
      <w:r w:rsidRPr="00345D07">
        <w:rPr>
          <w:rFonts w:ascii="Times New Roman" w:eastAsia="Times New Roman" w:hAnsi="Times New Roman" w:cs="Times New Roman"/>
          <w:lang w:eastAsia="ru-RU"/>
        </w:rPr>
        <w:t>Вариативность программы проявляется в многообразии индивидуальных подходов к выполнению заданий обучающимися, в предоставлении свободы в выборе материалов, видов поделок и тематике бесед, наблюдений, которые учитель проводит, исходя также из региональных особенностей своей местности.</w:t>
      </w:r>
    </w:p>
    <w:p w:rsidR="00DF53F1" w:rsidRPr="00345D07" w:rsidRDefault="00DF53F1" w:rsidP="00CE2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5D07">
        <w:rPr>
          <w:rFonts w:ascii="Times New Roman" w:eastAsia="Times New Roman" w:hAnsi="Times New Roman" w:cs="Times New Roman"/>
          <w:lang w:eastAsia="ru-RU"/>
        </w:rPr>
        <w:t>Ручной труд  дает возможность развития движений пальцами, кистью руки, как ручной труд. Развивая моторику в процессе занятий ручным трудом, мы создаем предпосылки для становления многих психических процессов.  У обучающихся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1C31FB" w:rsidRPr="00345D07" w:rsidRDefault="001C31FB" w:rsidP="00CE2A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5D07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345D07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345D07">
        <w:rPr>
          <w:rFonts w:ascii="Times New Roman" w:hAnsi="Times New Roman"/>
          <w:color w:val="000000" w:themeColor="text1"/>
        </w:rPr>
        <w:t>ГКОУ</w:t>
      </w:r>
      <w:r w:rsidRPr="00345D07">
        <w:rPr>
          <w:rFonts w:ascii="Times New Roman" w:hAnsi="Times New Roman"/>
          <w:color w:val="000000" w:themeColor="text1"/>
        </w:rPr>
        <w:t xml:space="preserve"> «</w:t>
      </w:r>
      <w:r w:rsidR="002E4535" w:rsidRPr="00345D07">
        <w:rPr>
          <w:rFonts w:ascii="Times New Roman" w:hAnsi="Times New Roman" w:cs="Times New Roman"/>
        </w:rPr>
        <w:t>Специальная (коррекционная) школа-интернат №14</w:t>
      </w:r>
      <w:r w:rsidRPr="00345D07">
        <w:rPr>
          <w:rFonts w:ascii="Times New Roman" w:hAnsi="Times New Roman"/>
          <w:color w:val="000000" w:themeColor="text1"/>
        </w:rPr>
        <w:t xml:space="preserve">» и рассчитано:  </w:t>
      </w:r>
      <w:r w:rsidR="00345D07">
        <w:rPr>
          <w:rFonts w:ascii="Times New Roman" w:hAnsi="Times New Roman"/>
          <w:color w:val="000000" w:themeColor="text1"/>
        </w:rPr>
        <w:t>в 3</w:t>
      </w:r>
      <w:r w:rsidR="00CE2A3C" w:rsidRPr="00345D07">
        <w:rPr>
          <w:rFonts w:ascii="Times New Roman" w:hAnsi="Times New Roman"/>
          <w:color w:val="000000" w:themeColor="text1"/>
        </w:rPr>
        <w:t xml:space="preserve"> </w:t>
      </w:r>
      <w:r w:rsidR="003D4089" w:rsidRPr="00345D07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345D07">
        <w:rPr>
          <w:rFonts w:ascii="Times New Roman" w:eastAsia="Times New Roman" w:hAnsi="Times New Roman" w:cs="Times New Roman"/>
          <w:lang w:eastAsia="ru-RU"/>
        </w:rPr>
        <w:t>е</w:t>
      </w:r>
      <w:r w:rsidR="00EE6B42" w:rsidRPr="00345D07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DF53F1" w:rsidRPr="00345D07">
        <w:rPr>
          <w:rFonts w:ascii="Times New Roman" w:eastAsia="Times New Roman" w:hAnsi="Times New Roman" w:cs="Times New Roman"/>
          <w:lang w:eastAsia="ru-RU"/>
        </w:rPr>
        <w:t>6</w:t>
      </w:r>
      <w:r w:rsidR="00345D07">
        <w:rPr>
          <w:rFonts w:ascii="Times New Roman" w:eastAsia="Times New Roman" w:hAnsi="Times New Roman" w:cs="Times New Roman"/>
          <w:lang w:eastAsia="ru-RU"/>
        </w:rPr>
        <w:t>9</w:t>
      </w:r>
      <w:r w:rsidR="00EE6B42" w:rsidRPr="00345D07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475392" w:rsidRPr="00345D07">
        <w:rPr>
          <w:rFonts w:ascii="Times New Roman" w:eastAsia="Times New Roman" w:hAnsi="Times New Roman" w:cs="Times New Roman"/>
          <w:lang w:eastAsia="ru-RU"/>
        </w:rPr>
        <w:t>2</w:t>
      </w:r>
      <w:r w:rsidR="00DF53F1" w:rsidRPr="003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5D07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DF53F1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C31FB" w:rsidRPr="00DF53F1" w:rsidSect="00DF5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A72"/>
    <w:rsid w:val="00050272"/>
    <w:rsid w:val="0009616B"/>
    <w:rsid w:val="000B50F3"/>
    <w:rsid w:val="000C0BC9"/>
    <w:rsid w:val="00115A2C"/>
    <w:rsid w:val="0012561D"/>
    <w:rsid w:val="00146D87"/>
    <w:rsid w:val="00173E4A"/>
    <w:rsid w:val="001C2BFA"/>
    <w:rsid w:val="001C31FB"/>
    <w:rsid w:val="002E4535"/>
    <w:rsid w:val="00345D07"/>
    <w:rsid w:val="00382FD7"/>
    <w:rsid w:val="003D4089"/>
    <w:rsid w:val="00431AAA"/>
    <w:rsid w:val="0043417C"/>
    <w:rsid w:val="004447CE"/>
    <w:rsid w:val="00475392"/>
    <w:rsid w:val="00510796"/>
    <w:rsid w:val="00582B52"/>
    <w:rsid w:val="00653858"/>
    <w:rsid w:val="0075287F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44612"/>
    <w:rsid w:val="00A54E36"/>
    <w:rsid w:val="00AB55DF"/>
    <w:rsid w:val="00AC7333"/>
    <w:rsid w:val="00CB3B46"/>
    <w:rsid w:val="00CC0D03"/>
    <w:rsid w:val="00CE2A3C"/>
    <w:rsid w:val="00D028AC"/>
    <w:rsid w:val="00DC2A48"/>
    <w:rsid w:val="00DF53F1"/>
    <w:rsid w:val="00EE6B42"/>
    <w:rsid w:val="00F347F7"/>
    <w:rsid w:val="00F54AAB"/>
    <w:rsid w:val="00F8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3</cp:revision>
  <dcterms:created xsi:type="dcterms:W3CDTF">2019-12-11T09:15:00Z</dcterms:created>
  <dcterms:modified xsi:type="dcterms:W3CDTF">2019-12-11T10:42:00Z</dcterms:modified>
</cp:coreProperties>
</file>