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B02A6A" w:rsidRDefault="00816231" w:rsidP="0066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A6A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B02A6A">
        <w:rPr>
          <w:rFonts w:ascii="Times New Roman" w:eastAsia="Times New Roman" w:hAnsi="Times New Roman" w:cs="Times New Roman"/>
          <w:b/>
        </w:rPr>
        <w:t>ей</w:t>
      </w:r>
      <w:r w:rsidRPr="00B02A6A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B02A6A">
        <w:rPr>
          <w:rFonts w:ascii="Times New Roman" w:eastAsia="Times New Roman" w:hAnsi="Times New Roman" w:cs="Times New Roman"/>
          <w:b/>
        </w:rPr>
        <w:t>е</w:t>
      </w:r>
      <w:r w:rsidRPr="00B02A6A">
        <w:rPr>
          <w:rFonts w:ascii="Times New Roman" w:eastAsia="Times New Roman" w:hAnsi="Times New Roman" w:cs="Times New Roman"/>
          <w:b/>
        </w:rPr>
        <w:t xml:space="preserve"> по </w:t>
      </w:r>
      <w:r w:rsidR="00510796" w:rsidRPr="00B02A6A">
        <w:rPr>
          <w:rFonts w:ascii="Times New Roman" w:eastAsia="Times New Roman" w:hAnsi="Times New Roman" w:cs="Times New Roman"/>
          <w:b/>
        </w:rPr>
        <w:t xml:space="preserve">музыке </w:t>
      </w:r>
      <w:r w:rsidR="00DC2A48" w:rsidRPr="00B02A6A">
        <w:rPr>
          <w:rFonts w:ascii="Times New Roman" w:eastAsia="Times New Roman" w:hAnsi="Times New Roman" w:cs="Times New Roman"/>
          <w:b/>
        </w:rPr>
        <w:t xml:space="preserve"> </w:t>
      </w:r>
      <w:r w:rsidR="00431AAA" w:rsidRPr="00B02A6A">
        <w:rPr>
          <w:rFonts w:ascii="Times New Roman" w:eastAsia="Times New Roman" w:hAnsi="Times New Roman" w:cs="Times New Roman"/>
          <w:b/>
        </w:rPr>
        <w:t xml:space="preserve">для </w:t>
      </w:r>
      <w:r w:rsidR="00861D0A" w:rsidRPr="00B02A6A">
        <w:rPr>
          <w:rFonts w:ascii="Times New Roman" w:eastAsia="Times New Roman" w:hAnsi="Times New Roman" w:cs="Times New Roman"/>
          <w:b/>
        </w:rPr>
        <w:t>3</w:t>
      </w:r>
      <w:r w:rsidR="00431AAA" w:rsidRPr="00B02A6A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B02A6A" w:rsidRDefault="00050272" w:rsidP="006651D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B02A6A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B02A6A">
        <w:rPr>
          <w:rFonts w:ascii="Times New Roman" w:eastAsia="Times New Roman" w:hAnsi="Times New Roman" w:cs="Times New Roman"/>
        </w:rPr>
        <w:t xml:space="preserve">составлены на основе </w:t>
      </w:r>
      <w:r w:rsidRPr="00B02A6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B02A6A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B02A6A">
        <w:rPr>
          <w:rFonts w:ascii="Times New Roman" w:hAnsi="Times New Roman" w:cs="Times New Roman"/>
        </w:rPr>
        <w:t xml:space="preserve">(интеллектуальными нарушениями) </w:t>
      </w:r>
      <w:r w:rsidRPr="00B02A6A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B02A6A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B02A6A">
        <w:rPr>
          <w:rFonts w:ascii="Times New Roman" w:hAnsi="Times New Roman" w:cs="Times New Roman"/>
          <w:shd w:val="clear" w:color="auto" w:fill="FFFFFF"/>
        </w:rPr>
        <w:t xml:space="preserve"> </w:t>
      </w:r>
      <w:r w:rsidRPr="00B02A6A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B02A6A">
        <w:rPr>
          <w:rFonts w:ascii="Times New Roman" w:hAnsi="Times New Roman" w:cs="Times New Roman"/>
          <w:shd w:val="clear" w:color="auto" w:fill="FFFFFF"/>
        </w:rPr>
        <w:t xml:space="preserve"> 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B02A6A">
        <w:rPr>
          <w:rFonts w:ascii="Times New Roman" w:eastAsia="Times New Roman" w:hAnsi="Times New Roman" w:cs="Times New Roman"/>
          <w:lang w:eastAsia="ru-RU"/>
        </w:rPr>
        <w:t>с</w:t>
      </w:r>
      <w:r w:rsidRPr="00B02A6A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B02A6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b/>
          <w:sz w:val="22"/>
          <w:szCs w:val="22"/>
          <w:u w:val="single"/>
        </w:rPr>
        <w:t xml:space="preserve">Целью </w:t>
      </w:r>
      <w:r w:rsidRPr="00B02A6A">
        <w:rPr>
          <w:sz w:val="22"/>
          <w:szCs w:val="22"/>
        </w:rPr>
        <w:t>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образовательные: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музыкально-эстетический словарь;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формировать ориентировку в средствах музыкальной выразительности;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совершенствовать певческие навыки;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 xml:space="preserve">·         развивать чувство ритма, речевую активность, </w:t>
      </w:r>
      <w:proofErr w:type="spellStart"/>
      <w:r w:rsidRPr="00B02A6A">
        <w:rPr>
          <w:sz w:val="22"/>
          <w:szCs w:val="22"/>
        </w:rPr>
        <w:t>звуковысотный</w:t>
      </w:r>
      <w:proofErr w:type="spellEnd"/>
      <w:r w:rsidRPr="00B02A6A">
        <w:rPr>
          <w:sz w:val="22"/>
          <w:szCs w:val="22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воспитывающие: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помочь самовыражению умственно отсталых школьников через занятия музыкальной деятельностью;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способствовать преодолению неадекватных форм поведения, снятию эмоционального напряжения;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активизировать творческие способности.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02A6A">
        <w:rPr>
          <w:b/>
          <w:i/>
          <w:iCs/>
          <w:sz w:val="22"/>
          <w:szCs w:val="22"/>
        </w:rPr>
        <w:t>Задачи коррекционно-развивающие: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>·         корригировать отклонения в интеллектуальном развитии;</w:t>
      </w:r>
    </w:p>
    <w:p w:rsidR="00B02A6A" w:rsidRPr="00B02A6A" w:rsidRDefault="00B02A6A" w:rsidP="00B02A6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2A6A">
        <w:rPr>
          <w:sz w:val="22"/>
          <w:szCs w:val="22"/>
        </w:rPr>
        <w:t xml:space="preserve">·         корригировать нарушения </w:t>
      </w:r>
      <w:proofErr w:type="spellStart"/>
      <w:r w:rsidRPr="00B02A6A">
        <w:rPr>
          <w:sz w:val="22"/>
          <w:szCs w:val="22"/>
        </w:rPr>
        <w:t>звукопроизносительной</w:t>
      </w:r>
      <w:proofErr w:type="spellEnd"/>
      <w:r w:rsidRPr="00B02A6A">
        <w:rPr>
          <w:sz w:val="22"/>
          <w:szCs w:val="22"/>
        </w:rPr>
        <w:t xml:space="preserve"> стороны речи.</w:t>
      </w:r>
    </w:p>
    <w:p w:rsidR="00510796" w:rsidRPr="00B02A6A" w:rsidRDefault="006651D6" w:rsidP="00665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B02A6A">
        <w:rPr>
          <w:rFonts w:ascii="Times New Roman" w:hAnsi="Times New Roman" w:cs="Times New Roman"/>
          <w:bCs/>
          <w:color w:val="000000"/>
        </w:rPr>
        <w:t xml:space="preserve"> </w:t>
      </w:r>
      <w:r w:rsidR="00510796" w:rsidRPr="00B02A6A">
        <w:rPr>
          <w:rFonts w:ascii="Times New Roman" w:hAnsi="Times New Roman" w:cs="Times New Roman"/>
          <w:bCs/>
          <w:color w:val="000000"/>
        </w:rPr>
        <w:t>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особенностей, мотивации к музыкальной деятельности.</w:t>
      </w:r>
      <w:r w:rsidR="00115A2C" w:rsidRPr="00B02A6A">
        <w:rPr>
          <w:rFonts w:ascii="Times New Roman" w:hAnsi="Times New Roman" w:cs="Times New Roman"/>
          <w:color w:val="000000"/>
          <w:spacing w:val="-5"/>
        </w:rPr>
        <w:t xml:space="preserve"> Программа по предмету «Музыка» состоит из следующих разделов: «Пение», «Слушание музыки», «Музыкальная грамота».</w:t>
      </w:r>
    </w:p>
    <w:p w:rsidR="00510796" w:rsidRPr="00B02A6A" w:rsidRDefault="00510796" w:rsidP="00665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A6A">
        <w:rPr>
          <w:rFonts w:ascii="Times New Roman" w:hAnsi="Times New Roman" w:cs="Times New Roman"/>
          <w:color w:val="000000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пение, движения под музыку, музыкальные игры. Музыкальное развитие обучающихся с  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</w:t>
      </w:r>
      <w:r w:rsidRPr="00B02A6A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115A2C" w:rsidRPr="00B02A6A">
        <w:rPr>
          <w:rFonts w:ascii="Times New Roman" w:eastAsiaTheme="minorEastAsia" w:hAnsi="Times New Roman" w:cs="Times New Roman"/>
          <w:lang w:eastAsia="zh-CN"/>
        </w:rPr>
        <w:t>Характерной особенностью предмета</w:t>
      </w:r>
      <w:r w:rsidR="00115A2C" w:rsidRPr="00B02A6A">
        <w:rPr>
          <w:rFonts w:ascii="Times New Roman" w:hAnsi="Times New Roman" w:cs="Times New Roman"/>
        </w:rPr>
        <w:t xml:space="preserve"> «Музыка» </w:t>
      </w:r>
      <w:r w:rsidR="00115A2C" w:rsidRPr="00B02A6A">
        <w:rPr>
          <w:rFonts w:ascii="Times New Roman" w:eastAsiaTheme="minorEastAsia" w:hAnsi="Times New Roman" w:cs="Times New Roman"/>
          <w:lang w:eastAsia="ru-RU"/>
        </w:rPr>
        <w:t xml:space="preserve">является концентрическое расположение материала, что создаёт условия для постоянного повторения пройденного и отработки необходимых умений и навыков. </w:t>
      </w:r>
      <w:r w:rsidR="00115A2C" w:rsidRPr="00B02A6A">
        <w:rPr>
          <w:rFonts w:ascii="Times New Roman" w:hAnsi="Times New Roman" w:cs="Times New Roman"/>
          <w:color w:val="000000" w:themeColor="text1"/>
        </w:rPr>
        <w:t xml:space="preserve">Предмет имеет коррекционную направленность: </w:t>
      </w:r>
      <w:r w:rsidR="00115A2C" w:rsidRPr="00B02A6A">
        <w:rPr>
          <w:rFonts w:ascii="Times New Roman" w:eastAsia="Times New Roman" w:hAnsi="Times New Roman" w:cs="Times New Roman"/>
          <w:lang w:eastAsia="ru-RU"/>
        </w:rPr>
        <w:t xml:space="preserve">корригирует отклонения в интеллектуальном развитии и нарушения </w:t>
      </w:r>
      <w:proofErr w:type="spellStart"/>
      <w:r w:rsidR="00115A2C" w:rsidRPr="00B02A6A">
        <w:rPr>
          <w:rFonts w:ascii="Times New Roman" w:eastAsia="Times New Roman" w:hAnsi="Times New Roman" w:cs="Times New Roman"/>
          <w:lang w:eastAsia="ru-RU"/>
        </w:rPr>
        <w:t>звукопроизносительной</w:t>
      </w:r>
      <w:proofErr w:type="spellEnd"/>
      <w:r w:rsidR="00115A2C" w:rsidRPr="00B02A6A">
        <w:rPr>
          <w:rFonts w:ascii="Times New Roman" w:eastAsia="Times New Roman" w:hAnsi="Times New Roman" w:cs="Times New Roman"/>
          <w:lang w:eastAsia="ru-RU"/>
        </w:rPr>
        <w:t xml:space="preserve"> стороны речи.   Помогает самовыражению обучающихся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  <w:r w:rsidR="00115A2C" w:rsidRPr="00B02A6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C31FB" w:rsidRPr="00B02A6A" w:rsidRDefault="001C31FB" w:rsidP="006651D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B02A6A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B02A6A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B02A6A">
        <w:rPr>
          <w:rFonts w:ascii="Times New Roman" w:hAnsi="Times New Roman"/>
          <w:color w:val="000000" w:themeColor="text1"/>
        </w:rPr>
        <w:t>ГКОУ</w:t>
      </w:r>
      <w:r w:rsidRPr="00B02A6A">
        <w:rPr>
          <w:rFonts w:ascii="Times New Roman" w:hAnsi="Times New Roman"/>
          <w:color w:val="000000" w:themeColor="text1"/>
        </w:rPr>
        <w:t xml:space="preserve"> «</w:t>
      </w:r>
      <w:r w:rsidR="002E4535" w:rsidRPr="00B02A6A">
        <w:rPr>
          <w:rFonts w:ascii="Times New Roman" w:hAnsi="Times New Roman" w:cs="Times New Roman"/>
        </w:rPr>
        <w:t>Специальная (коррекционная) школа-интернат №14</w:t>
      </w:r>
      <w:r w:rsidRPr="00B02A6A">
        <w:rPr>
          <w:rFonts w:ascii="Times New Roman" w:hAnsi="Times New Roman"/>
          <w:color w:val="000000" w:themeColor="text1"/>
        </w:rPr>
        <w:t xml:space="preserve">» и рассчитано:  </w:t>
      </w:r>
      <w:r w:rsidR="00582B52" w:rsidRPr="00B02A6A">
        <w:rPr>
          <w:rFonts w:ascii="Times New Roman" w:hAnsi="Times New Roman"/>
          <w:color w:val="000000" w:themeColor="text1"/>
        </w:rPr>
        <w:t>в</w:t>
      </w:r>
      <w:r w:rsidR="006651D6" w:rsidRPr="00B02A6A">
        <w:rPr>
          <w:rFonts w:ascii="Times New Roman" w:hAnsi="Times New Roman"/>
          <w:color w:val="000000" w:themeColor="text1"/>
        </w:rPr>
        <w:t xml:space="preserve"> </w:t>
      </w:r>
      <w:r w:rsidR="00B02A6A" w:rsidRPr="00B02A6A">
        <w:rPr>
          <w:rFonts w:ascii="Times New Roman" w:hAnsi="Times New Roman"/>
          <w:color w:val="000000" w:themeColor="text1"/>
        </w:rPr>
        <w:t>3</w:t>
      </w:r>
      <w:r w:rsidR="006651D6" w:rsidRPr="00B02A6A">
        <w:rPr>
          <w:rFonts w:ascii="Times New Roman" w:hAnsi="Times New Roman"/>
          <w:color w:val="000000" w:themeColor="text1"/>
        </w:rPr>
        <w:t xml:space="preserve"> </w:t>
      </w:r>
      <w:r w:rsidR="003D4089" w:rsidRPr="00B02A6A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B02A6A">
        <w:rPr>
          <w:rFonts w:ascii="Times New Roman" w:eastAsia="Times New Roman" w:hAnsi="Times New Roman" w:cs="Times New Roman"/>
          <w:lang w:eastAsia="ru-RU"/>
        </w:rPr>
        <w:t>е</w:t>
      </w:r>
      <w:r w:rsidR="00EE6B42" w:rsidRPr="00B02A6A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510796" w:rsidRPr="00B02A6A">
        <w:rPr>
          <w:rFonts w:ascii="Times New Roman" w:eastAsia="Times New Roman" w:hAnsi="Times New Roman" w:cs="Times New Roman"/>
          <w:lang w:eastAsia="ru-RU"/>
        </w:rPr>
        <w:t>3</w:t>
      </w:r>
      <w:r w:rsidR="006651D6" w:rsidRPr="00B02A6A">
        <w:rPr>
          <w:rFonts w:ascii="Times New Roman" w:eastAsia="Times New Roman" w:hAnsi="Times New Roman" w:cs="Times New Roman"/>
          <w:lang w:eastAsia="ru-RU"/>
        </w:rPr>
        <w:t>4</w:t>
      </w:r>
      <w:r w:rsidR="00EE6B42" w:rsidRPr="00B02A6A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6651D6" w:rsidRPr="00B02A6A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B02A6A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6651D6" w:rsidRDefault="001C31FB" w:rsidP="0066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6651D6" w:rsidSect="00E24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15A2C"/>
    <w:rsid w:val="00146D87"/>
    <w:rsid w:val="00173E4A"/>
    <w:rsid w:val="0019572F"/>
    <w:rsid w:val="001C2BFA"/>
    <w:rsid w:val="001C31FB"/>
    <w:rsid w:val="002E4535"/>
    <w:rsid w:val="00382FD7"/>
    <w:rsid w:val="003D4089"/>
    <w:rsid w:val="00431AAA"/>
    <w:rsid w:val="0043417C"/>
    <w:rsid w:val="00510796"/>
    <w:rsid w:val="00582B52"/>
    <w:rsid w:val="005D226F"/>
    <w:rsid w:val="006651D6"/>
    <w:rsid w:val="0075287F"/>
    <w:rsid w:val="00805814"/>
    <w:rsid w:val="00812808"/>
    <w:rsid w:val="00816231"/>
    <w:rsid w:val="00861D0A"/>
    <w:rsid w:val="008B2272"/>
    <w:rsid w:val="008E2B45"/>
    <w:rsid w:val="008F7865"/>
    <w:rsid w:val="00927AA8"/>
    <w:rsid w:val="00953AEF"/>
    <w:rsid w:val="009A053B"/>
    <w:rsid w:val="009A7D7B"/>
    <w:rsid w:val="009C5A72"/>
    <w:rsid w:val="009E108E"/>
    <w:rsid w:val="00A44612"/>
    <w:rsid w:val="00A54E36"/>
    <w:rsid w:val="00AB55DF"/>
    <w:rsid w:val="00AC7333"/>
    <w:rsid w:val="00B02A6A"/>
    <w:rsid w:val="00DB4C8C"/>
    <w:rsid w:val="00DC2A48"/>
    <w:rsid w:val="00E24C37"/>
    <w:rsid w:val="00EE6B42"/>
    <w:rsid w:val="00F347F7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  <w:style w:type="paragraph" w:styleId="a3">
    <w:name w:val="Normal (Web)"/>
    <w:basedOn w:val="a"/>
    <w:uiPriority w:val="99"/>
    <w:unhideWhenUsed/>
    <w:qFormat/>
    <w:rsid w:val="00B0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</cp:revision>
  <dcterms:created xsi:type="dcterms:W3CDTF">2019-12-11T09:05:00Z</dcterms:created>
  <dcterms:modified xsi:type="dcterms:W3CDTF">2019-12-11T10:41:00Z</dcterms:modified>
</cp:coreProperties>
</file>