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>Министерство образования Ставропольского края</w:t>
      </w: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>ГКОУ «Специальная (коррекционная) школа – интернат №14»</w:t>
      </w: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B2FC7" w:rsidRPr="00F53701" w:rsidTr="000B242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FC7" w:rsidRPr="00F53701" w:rsidRDefault="00EB2FC7" w:rsidP="000B2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EB2FC7" w:rsidRPr="00F53701" w:rsidRDefault="00EB2FC7" w:rsidP="000B24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совета.</w:t>
            </w:r>
          </w:p>
          <w:p w:rsidR="00EB2FC7" w:rsidRPr="00F53701" w:rsidRDefault="00EB2FC7" w:rsidP="00E01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F537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 xml:space="preserve"> от 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01F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>"августа  201</w:t>
            </w:r>
            <w:r w:rsidR="00E01F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FC7" w:rsidRPr="00F53701" w:rsidRDefault="00EB2FC7" w:rsidP="000B24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B2FC7" w:rsidRPr="00F53701" w:rsidRDefault="00EB2FC7" w:rsidP="000B2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ГКОУ «Специальная (коррекционная) школа – интернат </w:t>
            </w:r>
          </w:p>
          <w:p w:rsidR="00EB2FC7" w:rsidRPr="00F53701" w:rsidRDefault="00EB2FC7" w:rsidP="000B2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>№ 14»</w:t>
            </w:r>
          </w:p>
          <w:p w:rsidR="00EB2FC7" w:rsidRPr="00F53701" w:rsidRDefault="00EB2FC7" w:rsidP="000B2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>_________________  В.Ю. Середняк</w:t>
            </w:r>
          </w:p>
        </w:tc>
      </w:tr>
    </w:tbl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>Рабочая программа, адаптированная для обучения лиц</w:t>
      </w: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с учётом особенностей их психофизического развития, индивидуальных возможностей и при необходимости </w:t>
      </w:r>
      <w:proofErr w:type="gramStart"/>
      <w:r w:rsidRPr="00F53701">
        <w:rPr>
          <w:rFonts w:ascii="Times New Roman" w:hAnsi="Times New Roman" w:cs="Times New Roman"/>
          <w:sz w:val="28"/>
          <w:szCs w:val="28"/>
        </w:rPr>
        <w:t>обеспечивающая</w:t>
      </w:r>
      <w:proofErr w:type="gramEnd"/>
      <w:r w:rsidRPr="00F53701">
        <w:rPr>
          <w:rFonts w:ascii="Times New Roman" w:hAnsi="Times New Roman" w:cs="Times New Roman"/>
          <w:sz w:val="28"/>
          <w:szCs w:val="28"/>
        </w:rPr>
        <w:t xml:space="preserve"> коррекцию нарушений развития и социальную адаптацию указанных лиц.  </w:t>
      </w: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FC7" w:rsidRDefault="00EB2FC7" w:rsidP="00EB2FC7">
      <w:pPr>
        <w:pStyle w:val="a9"/>
        <w:jc w:val="center"/>
        <w:rPr>
          <w:szCs w:val="28"/>
          <w:u w:val="single"/>
        </w:rPr>
      </w:pPr>
      <w:r w:rsidRPr="00F53701">
        <w:rPr>
          <w:szCs w:val="28"/>
        </w:rPr>
        <w:t xml:space="preserve">Дисциплина: </w:t>
      </w:r>
      <w:r>
        <w:rPr>
          <w:szCs w:val="28"/>
          <w:u w:val="single"/>
        </w:rPr>
        <w:t xml:space="preserve">речь и альтернативная коммуникация </w:t>
      </w:r>
      <w:r w:rsidRPr="00F53701">
        <w:rPr>
          <w:szCs w:val="28"/>
          <w:u w:val="single"/>
        </w:rPr>
        <w:t xml:space="preserve"> </w:t>
      </w:r>
      <w:r>
        <w:rPr>
          <w:szCs w:val="28"/>
          <w:u w:val="single"/>
        </w:rPr>
        <w:t>1</w:t>
      </w:r>
      <w:r w:rsidRPr="00F53701">
        <w:rPr>
          <w:szCs w:val="28"/>
          <w:u w:val="single"/>
        </w:rPr>
        <w:t xml:space="preserve"> класс</w:t>
      </w:r>
    </w:p>
    <w:p w:rsidR="00EB2FC7" w:rsidRPr="00D464CD" w:rsidRDefault="00EB2FC7" w:rsidP="00EB2FC7">
      <w:pPr>
        <w:pStyle w:val="a9"/>
        <w:jc w:val="center"/>
        <w:rPr>
          <w:szCs w:val="28"/>
        </w:rPr>
      </w:pPr>
      <w:r>
        <w:rPr>
          <w:szCs w:val="28"/>
          <w:u w:val="single"/>
        </w:rPr>
        <w:t>(</w:t>
      </w:r>
      <w:r>
        <w:rPr>
          <w:szCs w:val="28"/>
          <w:u w:val="single"/>
          <w:lang w:val="en-US"/>
        </w:rPr>
        <w:t>II</w:t>
      </w:r>
      <w:r>
        <w:rPr>
          <w:szCs w:val="28"/>
          <w:u w:val="single"/>
        </w:rPr>
        <w:t xml:space="preserve"> вариант)</w:t>
      </w: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B2FC7" w:rsidRPr="00F53701" w:rsidRDefault="00EB2FC7" w:rsidP="00EB2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53701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F53701">
        <w:rPr>
          <w:rFonts w:ascii="Times New Roman" w:hAnsi="Times New Roman" w:cs="Times New Roman"/>
          <w:sz w:val="28"/>
          <w:szCs w:val="28"/>
        </w:rPr>
        <w:t xml:space="preserve"> в соответствии</w:t>
      </w:r>
    </w:p>
    <w:p w:rsidR="00EB2FC7" w:rsidRPr="00F53701" w:rsidRDefault="00EB2FC7" w:rsidP="00EB2F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 xml:space="preserve">с ФГОС требованиями </w:t>
      </w:r>
    </w:p>
    <w:p w:rsidR="00EB2FC7" w:rsidRPr="00F53701" w:rsidRDefault="00EB2FC7" w:rsidP="00EB2F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>к содержанию уровня</w:t>
      </w:r>
    </w:p>
    <w:p w:rsidR="00EB2FC7" w:rsidRPr="00F53701" w:rsidRDefault="00EB2FC7" w:rsidP="00EB2F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>подготовки учащихся</w:t>
      </w:r>
    </w:p>
    <w:p w:rsidR="00EB2FC7" w:rsidRPr="00F53701" w:rsidRDefault="00EB2FC7" w:rsidP="00EB2F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537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="00E01FC0">
        <w:rPr>
          <w:rFonts w:ascii="Times New Roman" w:hAnsi="Times New Roman" w:cs="Times New Roman"/>
          <w:sz w:val="28"/>
          <w:szCs w:val="28"/>
        </w:rPr>
        <w:t>Стромина</w:t>
      </w:r>
      <w:proofErr w:type="spellEnd"/>
      <w:r w:rsidR="00E01FC0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EB2FC7" w:rsidRPr="00F53701" w:rsidRDefault="00EB2FC7" w:rsidP="00EB2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FC7" w:rsidRPr="00F53701" w:rsidRDefault="00EB2FC7" w:rsidP="00EB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3701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F53701">
        <w:rPr>
          <w:rFonts w:ascii="Times New Roman" w:hAnsi="Times New Roman" w:cs="Times New Roman"/>
          <w:sz w:val="28"/>
          <w:szCs w:val="28"/>
        </w:rPr>
        <w:t xml:space="preserve"> 201</w:t>
      </w:r>
      <w:r w:rsidR="00E01FC0">
        <w:rPr>
          <w:rFonts w:ascii="Times New Roman" w:hAnsi="Times New Roman" w:cs="Times New Roman"/>
          <w:sz w:val="28"/>
          <w:szCs w:val="28"/>
        </w:rPr>
        <w:t>9г</w:t>
      </w:r>
    </w:p>
    <w:p w:rsidR="00EB2FC7" w:rsidRDefault="00EB2FC7" w:rsidP="00EB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E30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 xml:space="preserve">93 </w:t>
      </w:r>
      <w:r w:rsidRPr="005F3E30">
        <w:rPr>
          <w:rFonts w:ascii="Times New Roman" w:hAnsi="Times New Roman" w:cs="Times New Roman"/>
          <w:sz w:val="28"/>
          <w:szCs w:val="28"/>
        </w:rPr>
        <w:t xml:space="preserve">часов,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3E30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EB2FC7" w:rsidRPr="005F3E30" w:rsidRDefault="00EB2FC7" w:rsidP="00EB2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82"/>
        <w:tblW w:w="0" w:type="auto"/>
        <w:tblLayout w:type="fixed"/>
        <w:tblLook w:val="0000"/>
      </w:tblPr>
      <w:tblGrid>
        <w:gridCol w:w="2235"/>
        <w:gridCol w:w="1275"/>
        <w:gridCol w:w="1276"/>
        <w:gridCol w:w="1276"/>
        <w:gridCol w:w="1417"/>
        <w:gridCol w:w="1224"/>
      </w:tblGrid>
      <w:tr w:rsidR="00EB2FC7" w:rsidRPr="005F3E30" w:rsidTr="000B242B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B2FC7" w:rsidRPr="005F3E30" w:rsidRDefault="00EB2FC7" w:rsidP="000B24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2FC7" w:rsidRPr="005F3E30" w:rsidRDefault="00EB2FC7" w:rsidP="000B24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2FC7" w:rsidRPr="005F3E30" w:rsidRDefault="00EB2FC7" w:rsidP="000B24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2FC7" w:rsidRPr="005F3E30" w:rsidRDefault="00EB2FC7" w:rsidP="000B24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2FC7" w:rsidRPr="005F3E30" w:rsidRDefault="00EB2FC7" w:rsidP="000B24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2FC7" w:rsidRPr="005F3E30" w:rsidRDefault="00EB2FC7" w:rsidP="000B24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B2FC7" w:rsidRPr="005F3E30" w:rsidRDefault="00EB2FC7" w:rsidP="000B24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2FC7" w:rsidRPr="005F3E30" w:rsidRDefault="00EB2FC7" w:rsidP="000B24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B2FC7" w:rsidRPr="005F3E30" w:rsidRDefault="00EB2FC7" w:rsidP="000B24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2FC7" w:rsidRPr="005F3E30" w:rsidRDefault="00EB2FC7" w:rsidP="000B24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B2FC7" w:rsidRPr="005F3E30" w:rsidTr="000B242B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B2FC7" w:rsidRPr="005F3E30" w:rsidRDefault="00EB2FC7" w:rsidP="00EB2FC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2FC7" w:rsidRPr="005F3E30" w:rsidRDefault="00EB2FC7" w:rsidP="000B24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2FC7" w:rsidRPr="005F3E30" w:rsidRDefault="00EB2FC7" w:rsidP="000B24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2FC7" w:rsidRPr="005F3E30" w:rsidRDefault="00EB2FC7" w:rsidP="000B24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2FC7" w:rsidRPr="005F3E30" w:rsidRDefault="00EB2FC7" w:rsidP="000B24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2FC7" w:rsidRPr="005F3E30" w:rsidRDefault="00EB2FC7" w:rsidP="000B24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EB2FC7" w:rsidRPr="00CA2DEA" w:rsidRDefault="00EB2FC7" w:rsidP="00EB2FC7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DEA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Количество часов по четвертям</w:t>
      </w:r>
    </w:p>
    <w:p w:rsidR="00EB2FC7" w:rsidRPr="005F3E30" w:rsidRDefault="00EB2FC7" w:rsidP="00EB2FC7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B2FC7" w:rsidRDefault="00EB2FC7" w:rsidP="00EB2FC7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B2FC7" w:rsidRDefault="00EB2FC7" w:rsidP="00EB2FC7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B2FC7" w:rsidRDefault="00EB2FC7" w:rsidP="00EB2FC7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 w:bidi="hi-IN"/>
        </w:rPr>
      </w:pPr>
    </w:p>
    <w:p w:rsidR="00EB2FC7" w:rsidRDefault="00EB2FC7" w:rsidP="00EB2FC7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 w:bidi="hi-IN"/>
        </w:rPr>
      </w:pPr>
    </w:p>
    <w:p w:rsidR="00EB2FC7" w:rsidRDefault="00EB2FC7" w:rsidP="00EB2F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C7" w:rsidRPr="00E200C8" w:rsidRDefault="00EB2FC7" w:rsidP="00EB2F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298">
        <w:rPr>
          <w:rFonts w:ascii="Times New Roman" w:hAnsi="Times New Roman"/>
          <w:b/>
          <w:bCs/>
          <w:sz w:val="28"/>
          <w:szCs w:val="28"/>
        </w:rPr>
        <w:t>Пояснительная записка.</w:t>
      </w:r>
    </w:p>
    <w:p w:rsidR="00EB2FC7" w:rsidRPr="00D7382F" w:rsidRDefault="00EB2FC7" w:rsidP="00EB2FC7">
      <w:pPr>
        <w:pStyle w:val="a9"/>
        <w:rPr>
          <w:b/>
          <w:bCs/>
          <w:szCs w:val="28"/>
        </w:rPr>
      </w:pPr>
    </w:p>
    <w:p w:rsidR="00EB2FC7" w:rsidRPr="00E200C8" w:rsidRDefault="00EB2FC7" w:rsidP="00EB2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0C8">
        <w:rPr>
          <w:rFonts w:ascii="Times New Roman" w:hAnsi="Times New Roman"/>
          <w:bCs/>
          <w:sz w:val="28"/>
          <w:szCs w:val="28"/>
        </w:rPr>
        <w:t xml:space="preserve">           </w:t>
      </w:r>
      <w:r w:rsidRPr="00E200C8">
        <w:rPr>
          <w:rFonts w:ascii="Times New Roman" w:hAnsi="Times New Roman"/>
          <w:sz w:val="28"/>
          <w:szCs w:val="28"/>
        </w:rPr>
        <w:t>Рабочая программа, адаптированная для обучения лиц</w:t>
      </w:r>
    </w:p>
    <w:p w:rsidR="00C52ED8" w:rsidRDefault="00EB2FC7" w:rsidP="00C52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0C8">
        <w:rPr>
          <w:rFonts w:ascii="Times New Roman" w:hAnsi="Times New Roman"/>
          <w:sz w:val="28"/>
          <w:szCs w:val="28"/>
        </w:rPr>
        <w:t>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по предмету «</w:t>
      </w:r>
      <w:r>
        <w:rPr>
          <w:rFonts w:ascii="Times New Roman" w:hAnsi="Times New Roman"/>
          <w:sz w:val="28"/>
          <w:szCs w:val="28"/>
        </w:rPr>
        <w:t>Речь и альтернативная коммуникация</w:t>
      </w:r>
      <w:r w:rsidRPr="00E200C8">
        <w:rPr>
          <w:rFonts w:ascii="Times New Roman" w:hAnsi="Times New Roman"/>
          <w:sz w:val="28"/>
          <w:szCs w:val="28"/>
        </w:rPr>
        <w:t xml:space="preserve">» </w:t>
      </w:r>
      <w:r w:rsidR="00C52ED8">
        <w:rPr>
          <w:rFonts w:ascii="Times New Roman" w:hAnsi="Times New Roman" w:cs="Times New Roman"/>
          <w:sz w:val="28"/>
          <w:szCs w:val="28"/>
        </w:rPr>
        <w:t>составлена на основании следующих нормативно-правовых документов:</w:t>
      </w:r>
    </w:p>
    <w:p w:rsidR="00DB32DF" w:rsidRDefault="00DB32DF" w:rsidP="00DB32D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Федеральный закон  «Об образовании в Российской Федерации» от  29.12.2012г. №273-ФЗ</w:t>
      </w:r>
    </w:p>
    <w:p w:rsidR="00DB32DF" w:rsidRDefault="00DB32DF" w:rsidP="00DB32D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</w:p>
    <w:p w:rsidR="00DB32DF" w:rsidRDefault="00DB32DF" w:rsidP="00DB32D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приказ Минобразования России от 19 декабря 2014г №1599 №об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</w:t>
      </w:r>
      <w:proofErr w:type="spellStart"/>
      <w:r>
        <w:rPr>
          <w:rFonts w:ascii="Times New Roman" w:hAnsi="Times New Roman"/>
          <w:sz w:val="28"/>
          <w:szCs w:val="28"/>
        </w:rPr>
        <w:t>Минюстре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03.02. 2015г № 35850)</w:t>
      </w:r>
    </w:p>
    <w:p w:rsidR="00DB32DF" w:rsidRDefault="00DB32DF" w:rsidP="00DB32D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Приказ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здоровья" (Зарегистрировано в Минюсте России 03.02.2015 N 35847)</w:t>
      </w:r>
    </w:p>
    <w:p w:rsidR="00DB32DF" w:rsidRDefault="00DB32DF" w:rsidP="00DB32D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Постановление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:rsidR="00DB32DF" w:rsidRDefault="00DB32DF" w:rsidP="00DB32D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End"/>
    </w:p>
    <w:p w:rsidR="00DB32DF" w:rsidRDefault="00DB32DF" w:rsidP="00DB32D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2.4.2.3286-15 (постановление Главного государственного санитарного врача РФ от 10.07.2015 г. № 26)</w:t>
      </w:r>
    </w:p>
    <w:p w:rsidR="00DB32DF" w:rsidRPr="00DB32DF" w:rsidRDefault="00DB32DF" w:rsidP="00DB32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B32D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6. </w:t>
      </w:r>
      <w:hyperlink r:id="rId8" w:history="1">
        <w:r w:rsidRPr="00DB32DF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 w:rsidRPr="00DB32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B32DF" w:rsidRDefault="00DB32DF" w:rsidP="00DB32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Приказ Министерства просвещения РФ от 8 мая 2019 г. N 233 “О внесении изменений в федеральный перечень учебников, рекомендуемых к использованию </w:t>
      </w:r>
      <w:r>
        <w:rPr>
          <w:rFonts w:ascii="Times New Roman" w:hAnsi="Times New Roman"/>
          <w:bCs/>
          <w:sz w:val="28"/>
          <w:szCs w:val="28"/>
        </w:rPr>
        <w:lastRenderedPageBreak/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345”.</w:t>
      </w:r>
    </w:p>
    <w:p w:rsidR="00DB32DF" w:rsidRDefault="00DB32DF" w:rsidP="00DB32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18 июля 2016 г.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DB32DF" w:rsidRDefault="00DB32DF" w:rsidP="00DB32DF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9. Положение о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комиссии (утверждено приказом Министерства образования и науки РФ от 20.09.2013 № 1082)</w:t>
      </w:r>
    </w:p>
    <w:p w:rsidR="00DB32DF" w:rsidRDefault="00DB32DF" w:rsidP="00DB32DF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10. Письмо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России от 28.10.2014 N ВК-2270/07 "О сохранении системы специализированного коррекционного образования"</w:t>
      </w:r>
    </w:p>
    <w:p w:rsidR="001A0EEA" w:rsidRDefault="001A0EEA" w:rsidP="001A0E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11.</w:t>
      </w:r>
      <w:r>
        <w:rPr>
          <w:rFonts w:ascii="Times New Roman" w:hAnsi="Times New Roman"/>
          <w:sz w:val="28"/>
          <w:szCs w:val="28"/>
        </w:rPr>
        <w:t xml:space="preserve"> Адаптированная основная общеобразовательная  программа 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умеренной и тяжелой степенью умственной  отсталости (интеллектуальными нарушениями), </w:t>
      </w:r>
      <w:r>
        <w:rPr>
          <w:rFonts w:ascii="Times New Roman" w:hAnsi="Times New Roman"/>
          <w:sz w:val="28"/>
          <w:szCs w:val="28"/>
        </w:rPr>
        <w:t>ГКОУ «Специальная (коррекционная) школа – интернат №14»</w:t>
      </w:r>
    </w:p>
    <w:p w:rsidR="003704DD" w:rsidRPr="003704DD" w:rsidRDefault="003704DD" w:rsidP="00C52ED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704DD">
        <w:rPr>
          <w:rFonts w:ascii="Times New Roman" w:eastAsia="Calibri" w:hAnsi="Times New Roman" w:cs="Times New Roman"/>
          <w:sz w:val="28"/>
          <w:szCs w:val="28"/>
        </w:rPr>
        <w:t>Учебный предмет «Речь и альтернативная коммуникация» является основной частью предметной области «Язык и речевая практика».</w:t>
      </w:r>
    </w:p>
    <w:p w:rsidR="00E53551" w:rsidRDefault="00E53551" w:rsidP="00E16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Речь и альтернативная коммуникация – неотъемлемая составляющая социальной жизни человека нарушения развития значительно препятствуют</w:t>
      </w:r>
      <w:r w:rsidR="007F53B6">
        <w:rPr>
          <w:rFonts w:ascii="Times New Roman" w:hAnsi="Times New Roman" w:cs="Times New Roman"/>
          <w:sz w:val="28"/>
          <w:szCs w:val="28"/>
        </w:rPr>
        <w:t xml:space="preserve"> и ограничивают полноценное общение ребёнка. Индивидуально-типологические особенности развития детей </w:t>
      </w:r>
      <w:r w:rsidR="00291EDB">
        <w:rPr>
          <w:rFonts w:ascii="Times New Roman" w:hAnsi="Times New Roman" w:cs="Times New Roman"/>
          <w:sz w:val="28"/>
          <w:szCs w:val="28"/>
        </w:rPr>
        <w:t>класса</w:t>
      </w:r>
      <w:r w:rsidR="007F53B6">
        <w:rPr>
          <w:rFonts w:ascii="Times New Roman" w:hAnsi="Times New Roman" w:cs="Times New Roman"/>
          <w:sz w:val="28"/>
          <w:szCs w:val="28"/>
        </w:rPr>
        <w:t xml:space="preserve"> ограничивают формирование</w:t>
      </w:r>
      <w:r w:rsidR="003F660F">
        <w:rPr>
          <w:rFonts w:ascii="Times New Roman" w:hAnsi="Times New Roman" w:cs="Times New Roman"/>
          <w:sz w:val="28"/>
          <w:szCs w:val="28"/>
        </w:rPr>
        <w:t xml:space="preserve"> направленных</w:t>
      </w:r>
      <w:r w:rsidR="007F53B6">
        <w:rPr>
          <w:rFonts w:ascii="Times New Roman" w:hAnsi="Times New Roman" w:cs="Times New Roman"/>
          <w:sz w:val="28"/>
          <w:szCs w:val="28"/>
        </w:rPr>
        <w:t xml:space="preserve"> экспрессивных движений (мимика, указательные жесты и т.п.), работу артикуляционного аппарата, </w:t>
      </w:r>
      <w:r w:rsidR="00291EDB">
        <w:rPr>
          <w:rFonts w:ascii="Times New Roman" w:hAnsi="Times New Roman" w:cs="Times New Roman"/>
          <w:sz w:val="28"/>
          <w:szCs w:val="28"/>
        </w:rPr>
        <w:t>зачастую они</w:t>
      </w:r>
      <w:r w:rsidR="007F53B6">
        <w:rPr>
          <w:rFonts w:ascii="Times New Roman" w:hAnsi="Times New Roman" w:cs="Times New Roman"/>
          <w:sz w:val="28"/>
          <w:szCs w:val="28"/>
        </w:rPr>
        <w:t xml:space="preserve"> неосознанно произносят отдельные звуки, слоги, слова. </w:t>
      </w:r>
      <w:r w:rsidR="00291EDB">
        <w:rPr>
          <w:rFonts w:ascii="Times New Roman" w:hAnsi="Times New Roman" w:cs="Times New Roman"/>
          <w:sz w:val="28"/>
          <w:szCs w:val="28"/>
        </w:rPr>
        <w:t>У трёх</w:t>
      </w:r>
      <w:r w:rsidR="007F53B6">
        <w:rPr>
          <w:rFonts w:ascii="Times New Roman" w:hAnsi="Times New Roman" w:cs="Times New Roman"/>
          <w:sz w:val="28"/>
          <w:szCs w:val="28"/>
        </w:rPr>
        <w:t xml:space="preserve"> детей, имеющих нарушение интеллекта в сочетании с </w:t>
      </w:r>
      <w:proofErr w:type="spellStart"/>
      <w:r w:rsidR="007F53B6">
        <w:rPr>
          <w:rFonts w:ascii="Times New Roman" w:hAnsi="Times New Roman" w:cs="Times New Roman"/>
          <w:sz w:val="28"/>
          <w:szCs w:val="28"/>
        </w:rPr>
        <w:t>аутистическими</w:t>
      </w:r>
      <w:proofErr w:type="spellEnd"/>
      <w:r w:rsidR="007F53B6">
        <w:rPr>
          <w:rFonts w:ascii="Times New Roman" w:hAnsi="Times New Roman" w:cs="Times New Roman"/>
          <w:sz w:val="28"/>
          <w:szCs w:val="28"/>
        </w:rPr>
        <w:t xml:space="preserve"> расстройствами, отсутствует потребность в общении, имеются трудности выбора и использования форм общения, включая коммуникативную речь и целенаправленность речевой деятельности</w:t>
      </w:r>
      <w:r w:rsidR="00291EDB">
        <w:rPr>
          <w:rFonts w:ascii="Times New Roman" w:hAnsi="Times New Roman" w:cs="Times New Roman"/>
          <w:sz w:val="28"/>
          <w:szCs w:val="28"/>
        </w:rPr>
        <w:t xml:space="preserve">. У </w:t>
      </w:r>
      <w:r w:rsidR="002118DE">
        <w:rPr>
          <w:rFonts w:ascii="Times New Roman" w:hAnsi="Times New Roman" w:cs="Times New Roman"/>
          <w:sz w:val="28"/>
          <w:szCs w:val="28"/>
        </w:rPr>
        <w:t>одного ребёнка</w:t>
      </w:r>
      <w:r w:rsidR="00291EDB">
        <w:rPr>
          <w:rFonts w:ascii="Times New Roman" w:hAnsi="Times New Roman" w:cs="Times New Roman"/>
          <w:sz w:val="28"/>
          <w:szCs w:val="28"/>
        </w:rPr>
        <w:t xml:space="preserve"> класса отмечается грубое недоразвитие </w:t>
      </w:r>
      <w:r w:rsidR="002118DE">
        <w:rPr>
          <w:rFonts w:ascii="Times New Roman" w:hAnsi="Times New Roman" w:cs="Times New Roman"/>
          <w:sz w:val="28"/>
          <w:szCs w:val="28"/>
        </w:rPr>
        <w:t>речи и всех её функций: коммуникативной, познавательной, регулирующей. У остальных устная (звучащая) речь отс</w:t>
      </w:r>
      <w:r w:rsidR="002D00EF">
        <w:rPr>
          <w:rFonts w:ascii="Times New Roman" w:hAnsi="Times New Roman" w:cs="Times New Roman"/>
          <w:sz w:val="28"/>
          <w:szCs w:val="28"/>
        </w:rPr>
        <w:t>утствует или нарушена настолько</w:t>
      </w:r>
      <w:r w:rsidR="002118DE">
        <w:rPr>
          <w:rFonts w:ascii="Times New Roman" w:hAnsi="Times New Roman" w:cs="Times New Roman"/>
          <w:sz w:val="28"/>
          <w:szCs w:val="28"/>
        </w:rPr>
        <w:t>, что понимание её окружающими сильно затруднено, либо невозможно.</w:t>
      </w:r>
    </w:p>
    <w:p w:rsidR="002118DE" w:rsidRDefault="002118DE" w:rsidP="00E535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этим </w:t>
      </w:r>
      <w:r w:rsidR="002D00EF">
        <w:rPr>
          <w:rFonts w:ascii="Times New Roman" w:hAnsi="Times New Roman" w:cs="Times New Roman"/>
          <w:sz w:val="28"/>
          <w:szCs w:val="28"/>
        </w:rPr>
        <w:t>при обучении</w:t>
      </w:r>
      <w:r>
        <w:rPr>
          <w:rFonts w:ascii="Times New Roman" w:hAnsi="Times New Roman" w:cs="Times New Roman"/>
          <w:sz w:val="28"/>
          <w:szCs w:val="28"/>
        </w:rPr>
        <w:t xml:space="preserve"> детей общению </w:t>
      </w:r>
      <w:r w:rsidR="002D00EF">
        <w:rPr>
          <w:rFonts w:ascii="Times New Roman" w:hAnsi="Times New Roman" w:cs="Times New Roman"/>
          <w:sz w:val="28"/>
          <w:szCs w:val="28"/>
        </w:rPr>
        <w:t>на первом году учёбы планируется проведение целенаправленной педагогической работы по формированию у них потребности в общении, развитию сохранных речевых механизмов</w:t>
      </w:r>
      <w:r w:rsidR="00C07EC7">
        <w:rPr>
          <w:rFonts w:ascii="Times New Roman" w:hAnsi="Times New Roman" w:cs="Times New Roman"/>
          <w:sz w:val="28"/>
          <w:szCs w:val="28"/>
        </w:rPr>
        <w:t>, на обучение использованию альтернативных средств общения.</w:t>
      </w:r>
    </w:p>
    <w:p w:rsidR="00C07EC7" w:rsidRDefault="00C07EC7" w:rsidP="00E535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7EC7">
        <w:rPr>
          <w:rFonts w:ascii="Times New Roman" w:hAnsi="Times New Roman" w:cs="Times New Roman"/>
          <w:b/>
          <w:sz w:val="28"/>
          <w:szCs w:val="28"/>
        </w:rPr>
        <w:t xml:space="preserve">Цель обучения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F473F" w:rsidRPr="00AF4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опыта социального взаимодействия на основе разнообразных, доступных ребенку, средств коммуникации (вербальных и невербальных).</w:t>
      </w:r>
      <w:r w:rsidR="005D6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F1" w:rsidRDefault="005D69F1" w:rsidP="00E53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69F1" w:rsidRPr="00EB2FC7" w:rsidRDefault="00EB2FC7" w:rsidP="00EB2FC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473F" w:rsidRPr="00EB2FC7">
        <w:rPr>
          <w:rFonts w:ascii="Times New Roman" w:hAnsi="Times New Roman" w:cs="Times New Roman"/>
          <w:sz w:val="28"/>
          <w:szCs w:val="28"/>
        </w:rPr>
        <w:t>формирование способности</w:t>
      </w:r>
      <w:r w:rsidR="005D69F1" w:rsidRPr="00EB2FC7">
        <w:rPr>
          <w:rFonts w:ascii="Times New Roman" w:hAnsi="Times New Roman" w:cs="Times New Roman"/>
          <w:sz w:val="28"/>
          <w:szCs w:val="28"/>
        </w:rPr>
        <w:t xml:space="preserve"> пользоваться доступными средствами коммуникации и общения – вербальными и невербальными;</w:t>
      </w:r>
    </w:p>
    <w:p w:rsidR="005D69F1" w:rsidRPr="00EB2FC7" w:rsidRDefault="00EB2FC7" w:rsidP="00EB2FC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69F1" w:rsidRPr="00EB2FC7">
        <w:rPr>
          <w:rFonts w:ascii="Times New Roman" w:hAnsi="Times New Roman" w:cs="Times New Roman"/>
          <w:sz w:val="28"/>
          <w:szCs w:val="28"/>
        </w:rPr>
        <w:t xml:space="preserve">учить пользоваться доступными средствами коммуникации в практике экспрессивной и </w:t>
      </w:r>
      <w:proofErr w:type="spellStart"/>
      <w:r w:rsidR="005D69F1" w:rsidRPr="00EB2FC7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="005D69F1" w:rsidRPr="00EB2FC7">
        <w:rPr>
          <w:rFonts w:ascii="Times New Roman" w:hAnsi="Times New Roman" w:cs="Times New Roman"/>
          <w:sz w:val="28"/>
          <w:szCs w:val="28"/>
        </w:rPr>
        <w:t xml:space="preserve"> речевой деятельности;</w:t>
      </w:r>
    </w:p>
    <w:p w:rsidR="00963909" w:rsidRPr="00EB2FC7" w:rsidRDefault="00EB2FC7" w:rsidP="00EB2FC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69F1" w:rsidRPr="00EB2FC7">
        <w:rPr>
          <w:rFonts w:ascii="Times New Roman" w:hAnsi="Times New Roman" w:cs="Times New Roman"/>
          <w:sz w:val="28"/>
          <w:szCs w:val="28"/>
        </w:rPr>
        <w:t>развитие речи как средства коммуникации в связи с познанием окружающего мира, личным опытом ребёнка. Понимание слов, обозначающих объекты и явления</w:t>
      </w:r>
      <w:r w:rsidR="003F660F" w:rsidRPr="00EB2FC7">
        <w:rPr>
          <w:rFonts w:ascii="Times New Roman" w:hAnsi="Times New Roman" w:cs="Times New Roman"/>
          <w:sz w:val="28"/>
          <w:szCs w:val="28"/>
        </w:rPr>
        <w:t xml:space="preserve"> природы, объекты рукотворного мира и деятельность человека. Умение использовать усвоенный словарный материал в коммуникативных ситуациях.</w:t>
      </w:r>
    </w:p>
    <w:p w:rsidR="00EB2FC7" w:rsidRPr="00EB2FC7" w:rsidRDefault="00EB2FC7" w:rsidP="00EB2FC7">
      <w:pPr>
        <w:pStyle w:val="a3"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w w:val="101"/>
          <w:kern w:val="2"/>
          <w:sz w:val="28"/>
          <w:szCs w:val="28"/>
          <w:lang w:eastAsia="hi-IN" w:bidi="hi-IN"/>
        </w:rPr>
      </w:pPr>
      <w:r w:rsidRPr="00EB2FC7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ab/>
        <w:t>Описание места учебного предмета, курса в учебном плане</w:t>
      </w:r>
      <w:r w:rsidRPr="00EB2FC7">
        <w:rPr>
          <w:rFonts w:ascii="Times New Roman" w:eastAsia="Times New Roman" w:hAnsi="Times New Roman" w:cs="Times New Roman"/>
          <w:b/>
          <w:w w:val="101"/>
          <w:kern w:val="2"/>
          <w:sz w:val="28"/>
          <w:szCs w:val="28"/>
          <w:lang w:eastAsia="hi-IN" w:bidi="hi-IN"/>
        </w:rPr>
        <w:t xml:space="preserve">: </w:t>
      </w:r>
    </w:p>
    <w:p w:rsidR="00EB2FC7" w:rsidRPr="00EB2FC7" w:rsidRDefault="00EB2FC7" w:rsidP="00EB2FC7">
      <w:pPr>
        <w:pStyle w:val="a3"/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pacing w:val="-6"/>
          <w:kern w:val="2"/>
          <w:sz w:val="28"/>
          <w:szCs w:val="28"/>
          <w:lang w:eastAsia="hi-IN" w:bidi="hi-IN"/>
        </w:rPr>
      </w:pPr>
      <w:r w:rsidRPr="00EB2FC7">
        <w:rPr>
          <w:rFonts w:ascii="Times New Roman" w:eastAsia="Times New Roman" w:hAnsi="Times New Roman" w:cs="Times New Roman"/>
          <w:w w:val="101"/>
          <w:kern w:val="2"/>
          <w:sz w:val="28"/>
          <w:szCs w:val="28"/>
          <w:lang w:eastAsia="hi-IN" w:bidi="hi-IN"/>
        </w:rPr>
        <w:t xml:space="preserve">в </w:t>
      </w:r>
      <w:r w:rsidRPr="00EB2FC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Федеральном компоненте государственного стандарта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речь и альтернативная коммуникация</w:t>
      </w:r>
      <w:r w:rsidRPr="00EB2FC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обозначена как самостоятельный предмет, что подчеркивает его особое значение в системе образования детей с ТМНР. «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речь и альтернативная коммуникация</w:t>
      </w:r>
      <w:r w:rsidRPr="00EB2FC7">
        <w:rPr>
          <w:rFonts w:ascii="Times New Roman" w:eastAsia="Arial Unicode MS" w:hAnsi="Times New Roman" w:cs="Times New Roman"/>
          <w:spacing w:val="-6"/>
          <w:kern w:val="2"/>
          <w:sz w:val="28"/>
          <w:szCs w:val="28"/>
          <w:lang w:eastAsia="hi-IN" w:bidi="hi-IN"/>
        </w:rPr>
        <w:t>» входит в образовательную область «</w:t>
      </w:r>
      <w:r>
        <w:rPr>
          <w:rFonts w:ascii="Times New Roman" w:eastAsia="Arial Unicode MS" w:hAnsi="Times New Roman" w:cs="Times New Roman"/>
          <w:spacing w:val="-6"/>
          <w:kern w:val="2"/>
          <w:sz w:val="28"/>
          <w:szCs w:val="28"/>
          <w:lang w:eastAsia="hi-IN" w:bidi="hi-IN"/>
        </w:rPr>
        <w:t>Язык и речевая практика</w:t>
      </w:r>
      <w:r w:rsidRPr="00EB2FC7">
        <w:rPr>
          <w:rFonts w:ascii="Times New Roman" w:eastAsia="Arial Unicode MS" w:hAnsi="Times New Roman" w:cs="Times New Roman"/>
          <w:spacing w:val="-6"/>
          <w:kern w:val="2"/>
          <w:sz w:val="28"/>
          <w:szCs w:val="28"/>
          <w:lang w:eastAsia="hi-IN" w:bidi="hi-IN"/>
        </w:rPr>
        <w:t>».</w:t>
      </w:r>
      <w:r w:rsidR="00EB690F" w:rsidRPr="00EB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90F" w:rsidRPr="006F2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изучение в 1 классе отведено 9</w:t>
      </w:r>
      <w:r w:rsidR="00EB69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690F" w:rsidRPr="006F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B690F">
        <w:rPr>
          <w:rFonts w:ascii="Times New Roman" w:eastAsia="Times New Roman" w:hAnsi="Times New Roman" w:cs="Times New Roman"/>
          <w:sz w:val="28"/>
          <w:szCs w:val="28"/>
          <w:lang w:eastAsia="ru-RU"/>
        </w:rPr>
        <w:t>а, 3 часа в неделю,</w:t>
      </w:r>
      <w:r w:rsidR="00EB690F" w:rsidRPr="00EB690F">
        <w:rPr>
          <w:rFonts w:ascii="Times New Roman" w:hAnsi="Times New Roman" w:cs="Times New Roman"/>
          <w:sz w:val="28"/>
          <w:szCs w:val="28"/>
        </w:rPr>
        <w:t xml:space="preserve"> </w:t>
      </w:r>
      <w:r w:rsidR="00EB690F" w:rsidRPr="00EB1303">
        <w:rPr>
          <w:rFonts w:ascii="Times New Roman" w:hAnsi="Times New Roman" w:cs="Times New Roman"/>
          <w:sz w:val="28"/>
          <w:szCs w:val="28"/>
        </w:rPr>
        <w:t>с учетом дополнительных канику</w:t>
      </w:r>
      <w:r w:rsidR="00EB690F">
        <w:rPr>
          <w:rFonts w:ascii="Times New Roman" w:hAnsi="Times New Roman" w:cs="Times New Roman"/>
          <w:sz w:val="28"/>
          <w:szCs w:val="28"/>
        </w:rPr>
        <w:t>л, предусмотренных для 1 класса</w:t>
      </w:r>
      <w:r w:rsidR="00EB690F" w:rsidRPr="006F2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73F" w:rsidRPr="00963909" w:rsidRDefault="00AF473F" w:rsidP="00AF47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73F" w:rsidRPr="00C432CF" w:rsidRDefault="00C432CF" w:rsidP="00C432CF">
      <w:pPr>
        <w:spacing w:after="0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    </w:t>
      </w:r>
      <w:r w:rsidR="0011310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F13882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AF473F" w:rsidRPr="00C432C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Общая характеристика учебного предмета:</w:t>
      </w:r>
    </w:p>
    <w:p w:rsidR="00C432CF" w:rsidRPr="00C432CF" w:rsidRDefault="00C432CF" w:rsidP="00C432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F473F" w:rsidRPr="00C432CF">
        <w:rPr>
          <w:rFonts w:ascii="Times New Roman" w:eastAsia="Calibri" w:hAnsi="Times New Roman" w:cs="Times New Roman"/>
          <w:sz w:val="28"/>
          <w:szCs w:val="28"/>
        </w:rPr>
        <w:t>Учебный предмет, охватывает область</w:t>
      </w:r>
      <w:r w:rsidRPr="00C432CF">
        <w:rPr>
          <w:rFonts w:ascii="Times New Roman" w:eastAsia="Calibri" w:hAnsi="Times New Roman" w:cs="Times New Roman"/>
          <w:sz w:val="28"/>
          <w:szCs w:val="28"/>
        </w:rPr>
        <w:t xml:space="preserve"> развития речи и альтернативной</w:t>
      </w:r>
    </w:p>
    <w:p w:rsidR="00AF473F" w:rsidRPr="00C432CF" w:rsidRDefault="00AF473F" w:rsidP="00C432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2CF">
        <w:rPr>
          <w:rFonts w:ascii="Times New Roman" w:eastAsia="Calibri" w:hAnsi="Times New Roman" w:cs="Times New Roman"/>
          <w:sz w:val="28"/>
          <w:szCs w:val="28"/>
        </w:rPr>
        <w:t>коммуникации, является условием активизации познания и овладения жизненными компетенциями в опыте социального взаимодействия.</w:t>
      </w:r>
    </w:p>
    <w:p w:rsidR="00AF473F" w:rsidRPr="00C432CF" w:rsidRDefault="00AF473F" w:rsidP="00C432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2CF"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="00C432CF" w:rsidRPr="00C432CF">
        <w:rPr>
          <w:rFonts w:ascii="Times New Roman" w:eastAsia="Calibri" w:hAnsi="Times New Roman" w:cs="Times New Roman"/>
          <w:sz w:val="28"/>
          <w:szCs w:val="28"/>
        </w:rPr>
        <w:t>класса могут овладе</w:t>
      </w:r>
      <w:r w:rsidRPr="00C432CF">
        <w:rPr>
          <w:rFonts w:ascii="Times New Roman" w:eastAsia="Calibri" w:hAnsi="Times New Roman" w:cs="Times New Roman"/>
          <w:sz w:val="28"/>
          <w:szCs w:val="28"/>
        </w:rPr>
        <w:t>т</w:t>
      </w:r>
      <w:r w:rsidR="00C432CF" w:rsidRPr="00C432CF">
        <w:rPr>
          <w:rFonts w:ascii="Times New Roman" w:eastAsia="Calibri" w:hAnsi="Times New Roman" w:cs="Times New Roman"/>
          <w:sz w:val="28"/>
          <w:szCs w:val="28"/>
        </w:rPr>
        <w:t>ь</w:t>
      </w:r>
      <w:r w:rsidRPr="00C432CF">
        <w:rPr>
          <w:rFonts w:ascii="Times New Roman" w:eastAsia="Calibri" w:hAnsi="Times New Roman" w:cs="Times New Roman"/>
          <w:sz w:val="28"/>
          <w:szCs w:val="28"/>
        </w:rPr>
        <w:t xml:space="preserve"> средствами социального взаимодейс</w:t>
      </w:r>
      <w:r w:rsidR="00C432CF" w:rsidRPr="00C432CF">
        <w:rPr>
          <w:rFonts w:ascii="Times New Roman" w:eastAsia="Calibri" w:hAnsi="Times New Roman" w:cs="Times New Roman"/>
          <w:sz w:val="28"/>
          <w:szCs w:val="28"/>
        </w:rPr>
        <w:t>твия только с помощью взрослого, при этом основой</w:t>
      </w:r>
      <w:r w:rsidRPr="00C432CF">
        <w:rPr>
          <w:rFonts w:ascii="Times New Roman" w:eastAsia="Calibri" w:hAnsi="Times New Roman" w:cs="Times New Roman"/>
          <w:sz w:val="28"/>
          <w:szCs w:val="28"/>
        </w:rPr>
        <w:t xml:space="preserve"> продуктивного взаимодействия является их интерес и потребность в общении с окружающими людьми.</w:t>
      </w:r>
    </w:p>
    <w:p w:rsidR="00F13882" w:rsidRDefault="00C432CF" w:rsidP="00F13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13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F473F" w:rsidRPr="00F13882">
        <w:rPr>
          <w:rFonts w:ascii="Times New Roman" w:eastAsia="Calibri" w:hAnsi="Times New Roman" w:cs="Times New Roman"/>
          <w:sz w:val="28"/>
          <w:szCs w:val="28"/>
        </w:rPr>
        <w:t>Процесс развития речи, активизация и расширение коммуникативных в</w:t>
      </w:r>
      <w:r w:rsidR="00F13882" w:rsidRPr="00F13882">
        <w:rPr>
          <w:rFonts w:ascii="Times New Roman" w:eastAsia="Calibri" w:hAnsi="Times New Roman" w:cs="Times New Roman"/>
          <w:sz w:val="28"/>
          <w:szCs w:val="28"/>
        </w:rPr>
        <w:t>озможностей в доступных обучающим</w:t>
      </w:r>
      <w:r w:rsidR="00AF473F" w:rsidRPr="00F13882">
        <w:rPr>
          <w:rFonts w:ascii="Times New Roman" w:eastAsia="Calibri" w:hAnsi="Times New Roman" w:cs="Times New Roman"/>
          <w:sz w:val="28"/>
          <w:szCs w:val="28"/>
        </w:rPr>
        <w:t xml:space="preserve">ся пределах выстраиваются </w:t>
      </w:r>
      <w:r w:rsidR="00F13882">
        <w:rPr>
          <w:rFonts w:ascii="Times New Roman" w:eastAsia="Calibri" w:hAnsi="Times New Roman" w:cs="Times New Roman"/>
          <w:sz w:val="28"/>
          <w:szCs w:val="28"/>
        </w:rPr>
        <w:t>педагогом</w:t>
      </w:r>
      <w:r w:rsidR="00AF473F" w:rsidRPr="00F13882">
        <w:rPr>
          <w:rFonts w:ascii="Times New Roman" w:eastAsia="Calibri" w:hAnsi="Times New Roman" w:cs="Times New Roman"/>
          <w:sz w:val="28"/>
          <w:szCs w:val="28"/>
        </w:rPr>
        <w:t xml:space="preserve"> путем использования специальных методов и приемов, дидактических средств в практически значимых для ребенка ситуациях.</w:t>
      </w:r>
      <w:proofErr w:type="gramEnd"/>
      <w:r w:rsidR="00F13882">
        <w:rPr>
          <w:rFonts w:ascii="Times New Roman" w:hAnsi="Times New Roman" w:cs="Times New Roman"/>
          <w:sz w:val="28"/>
          <w:szCs w:val="28"/>
        </w:rPr>
        <w:t xml:space="preserve">  </w:t>
      </w:r>
      <w:r w:rsidR="00F13882" w:rsidRPr="00963909">
        <w:rPr>
          <w:rFonts w:ascii="Times New Roman" w:hAnsi="Times New Roman" w:cs="Times New Roman"/>
          <w:sz w:val="28"/>
          <w:szCs w:val="28"/>
        </w:rPr>
        <w:t>Для обучения создаются такие специальные условия</w:t>
      </w:r>
      <w:r w:rsidR="00F13882">
        <w:rPr>
          <w:rFonts w:ascii="Times New Roman" w:hAnsi="Times New Roman" w:cs="Times New Roman"/>
          <w:sz w:val="28"/>
          <w:szCs w:val="28"/>
        </w:rPr>
        <w:t>,</w:t>
      </w:r>
      <w:r w:rsidR="00F13882" w:rsidRPr="00963909">
        <w:rPr>
          <w:rFonts w:ascii="Times New Roman" w:hAnsi="Times New Roman" w:cs="Times New Roman"/>
          <w:sz w:val="28"/>
          <w:szCs w:val="28"/>
        </w:rPr>
        <w:t xml:space="preserve"> которые дают возможность каждому ребёнку работать в доступном темпе, проявляя возможную самостоятельность. Педагог подбирает материал по объёму и компонует по степени сложности, исходя из особенностей развития каждого ребёнка.  </w:t>
      </w:r>
    </w:p>
    <w:p w:rsidR="00F13882" w:rsidRPr="00F13882" w:rsidRDefault="00F13882" w:rsidP="00F138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13882">
        <w:rPr>
          <w:rFonts w:ascii="Times New Roman" w:eastAsia="Calibri" w:hAnsi="Times New Roman" w:cs="Times New Roman"/>
          <w:sz w:val="28"/>
          <w:szCs w:val="28"/>
        </w:rPr>
        <w:t xml:space="preserve">Опыт социального взаимодействия детей будет обогащаться за счет формирования </w:t>
      </w:r>
      <w:proofErr w:type="spellStart"/>
      <w:r w:rsidRPr="00F13882">
        <w:rPr>
          <w:rFonts w:ascii="Times New Roman" w:eastAsia="Calibri" w:hAnsi="Times New Roman" w:cs="Times New Roman"/>
          <w:sz w:val="28"/>
          <w:szCs w:val="28"/>
        </w:rPr>
        <w:t>импрессивной</w:t>
      </w:r>
      <w:proofErr w:type="spellEnd"/>
      <w:r w:rsidRPr="00F13882">
        <w:rPr>
          <w:rFonts w:ascii="Times New Roman" w:eastAsia="Calibri" w:hAnsi="Times New Roman" w:cs="Times New Roman"/>
          <w:sz w:val="28"/>
          <w:szCs w:val="28"/>
        </w:rPr>
        <w:t xml:space="preserve"> и экспрессивной сторон речевых возможностей, моделированием в процессе обучения практико-ориентированных ситуаций общения.</w:t>
      </w:r>
    </w:p>
    <w:p w:rsidR="00F13882" w:rsidRPr="00963909" w:rsidRDefault="00F13882" w:rsidP="00F13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3909">
        <w:rPr>
          <w:rFonts w:ascii="Times New Roman" w:hAnsi="Times New Roman" w:cs="Times New Roman"/>
          <w:sz w:val="28"/>
          <w:szCs w:val="28"/>
        </w:rPr>
        <w:t>В процессе урока учитель использует различные виды деятельности:</w:t>
      </w:r>
    </w:p>
    <w:p w:rsidR="00F13882" w:rsidRDefault="00F13882" w:rsidP="00F13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909">
        <w:rPr>
          <w:rFonts w:ascii="Times New Roman" w:hAnsi="Times New Roman" w:cs="Times New Roman"/>
          <w:sz w:val="28"/>
          <w:szCs w:val="28"/>
        </w:rPr>
        <w:t>игровую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909">
        <w:rPr>
          <w:rFonts w:ascii="Times New Roman" w:hAnsi="Times New Roman" w:cs="Times New Roman"/>
          <w:sz w:val="28"/>
          <w:szCs w:val="28"/>
        </w:rPr>
        <w:t>(сюжетно-ролевую, дидактическую, театрализованную, подвижную игру),</w:t>
      </w:r>
      <w:r>
        <w:rPr>
          <w:rFonts w:ascii="Times New Roman" w:hAnsi="Times New Roman" w:cs="Times New Roman"/>
          <w:sz w:val="28"/>
          <w:szCs w:val="28"/>
        </w:rPr>
        <w:t xml:space="preserve"> элементарную трудовую (хозяйственно-бытовой и ручной труд), </w:t>
      </w:r>
      <w:r>
        <w:rPr>
          <w:rFonts w:ascii="Times New Roman" w:hAnsi="Times New Roman" w:cs="Times New Roman"/>
          <w:sz w:val="28"/>
          <w:szCs w:val="28"/>
        </w:rPr>
        <w:lastRenderedPageBreak/>
        <w:t>конструктивную, изобразительную (лепка, рисование, аппликация), которые будут способствовать расширению коммуникативных навыков.</w:t>
      </w:r>
      <w:proofErr w:type="gramEnd"/>
    </w:p>
    <w:p w:rsidR="00F13882" w:rsidRDefault="00F13882" w:rsidP="00F13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Индивидуальные формы работы органически сочетаются с парными, групповыми и фронтальными.</w:t>
      </w:r>
    </w:p>
    <w:p w:rsidR="00AF473F" w:rsidRPr="00F13882" w:rsidRDefault="00F13882" w:rsidP="00C43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Дидактический материал подбирается в соответствии с содержанием и задачами урока-занятия, учитывая уровень развития речи каждого ребёнка.</w:t>
      </w:r>
    </w:p>
    <w:p w:rsidR="00AF473F" w:rsidRPr="00F13882" w:rsidRDefault="00F13882" w:rsidP="00F138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="00AF473F" w:rsidRPr="00F13882">
        <w:rPr>
          <w:rFonts w:ascii="Times New Roman" w:eastAsia="Calibri" w:hAnsi="Times New Roman" w:cs="Times New Roman"/>
          <w:sz w:val="28"/>
          <w:szCs w:val="28"/>
        </w:rPr>
        <w:t>Реализация содержания учебного предмета в классе позволит подготовить обучающихся к продуктивному взаимодействию в ситуациях работы с учителем,  в классе с другими обучающимися,  в ситуациях взаимодействия с близкими взрослыми.</w:t>
      </w:r>
      <w:proofErr w:type="gramEnd"/>
    </w:p>
    <w:p w:rsidR="00AF473F" w:rsidRPr="00F13882" w:rsidRDefault="00F13882" w:rsidP="00F1388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88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F473F" w:rsidRPr="00F13882">
        <w:rPr>
          <w:rFonts w:ascii="Times New Roman" w:eastAsia="Calibri" w:hAnsi="Times New Roman" w:cs="Times New Roman"/>
          <w:sz w:val="28"/>
          <w:szCs w:val="28"/>
        </w:rPr>
        <w:t>Учебный предмет осваивают обучающиеся</w:t>
      </w:r>
      <w:r w:rsidR="00476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73F" w:rsidRPr="00F1388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их </w:t>
      </w:r>
      <w:proofErr w:type="gramStart"/>
      <w:r w:rsidR="00AF473F" w:rsidRPr="00F13882">
        <w:rPr>
          <w:rFonts w:ascii="Times New Roman" w:eastAsia="Calibri" w:hAnsi="Times New Roman" w:cs="Times New Roman"/>
          <w:sz w:val="28"/>
          <w:szCs w:val="28"/>
        </w:rPr>
        <w:t>возможностями к обучению</w:t>
      </w:r>
      <w:proofErr w:type="gramEnd"/>
      <w:r w:rsidR="00AF473F" w:rsidRPr="00F13882">
        <w:rPr>
          <w:rFonts w:ascii="Times New Roman" w:eastAsia="Calibri" w:hAnsi="Times New Roman" w:cs="Times New Roman"/>
          <w:sz w:val="28"/>
          <w:szCs w:val="28"/>
        </w:rPr>
        <w:t xml:space="preserve"> и темпа усвоения программного материала</w:t>
      </w:r>
      <w:r w:rsidR="00AF473F" w:rsidRPr="00F1388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F473F" w:rsidRPr="00476F90" w:rsidRDefault="00476F90" w:rsidP="00476F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F9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Часть </w:t>
      </w:r>
      <w:r w:rsidRPr="00476F90">
        <w:rPr>
          <w:rFonts w:ascii="Times New Roman" w:eastAsia="Calibri" w:hAnsi="Times New Roman" w:cs="Times New Roman"/>
          <w:sz w:val="28"/>
          <w:szCs w:val="28"/>
        </w:rPr>
        <w:t>обучающих</w:t>
      </w:r>
      <w:r w:rsidR="00AF473F" w:rsidRPr="00476F90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Pr="00476F90">
        <w:rPr>
          <w:rFonts w:ascii="Times New Roman" w:eastAsia="Calibri" w:hAnsi="Times New Roman" w:cs="Times New Roman"/>
          <w:sz w:val="28"/>
          <w:szCs w:val="28"/>
        </w:rPr>
        <w:t xml:space="preserve">класса </w:t>
      </w:r>
      <w:r w:rsidR="00AF473F" w:rsidRPr="00476F90">
        <w:rPr>
          <w:rFonts w:ascii="Times New Roman" w:eastAsia="Calibri" w:hAnsi="Times New Roman" w:cs="Times New Roman"/>
          <w:sz w:val="28"/>
          <w:szCs w:val="28"/>
        </w:rPr>
        <w:t xml:space="preserve">ограниченно понимают обращенную к ним речь взрослого даже в конкретной ситуации,  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вербальные и </w:t>
      </w:r>
      <w:r w:rsidR="00AF473F" w:rsidRPr="00476F90">
        <w:rPr>
          <w:rFonts w:ascii="Times New Roman" w:eastAsia="Calibri" w:hAnsi="Times New Roman" w:cs="Times New Roman"/>
          <w:sz w:val="28"/>
          <w:szCs w:val="28"/>
        </w:rPr>
        <w:t xml:space="preserve">невербальные средства общения используют фрагментарно, лишь в знакомой ситуации взаимодействия </w:t>
      </w:r>
      <w:proofErr w:type="gramStart"/>
      <w:r w:rsidR="00AF473F" w:rsidRPr="00476F90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AF473F" w:rsidRPr="00476F90">
        <w:rPr>
          <w:rFonts w:ascii="Times New Roman" w:eastAsia="Calibri" w:hAnsi="Times New Roman" w:cs="Times New Roman"/>
          <w:sz w:val="28"/>
          <w:szCs w:val="28"/>
        </w:rPr>
        <w:t xml:space="preserve"> взрослым.</w:t>
      </w:r>
    </w:p>
    <w:p w:rsidR="00AF473F" w:rsidRDefault="00476F90" w:rsidP="00476F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Остальные </w:t>
      </w:r>
      <w:r w:rsidR="00AF473F" w:rsidRPr="00476F90">
        <w:rPr>
          <w:rFonts w:ascii="Times New Roman" w:eastAsia="Calibri" w:hAnsi="Times New Roman" w:cs="Times New Roman"/>
          <w:sz w:val="28"/>
          <w:szCs w:val="28"/>
        </w:rPr>
        <w:t xml:space="preserve">реагируют непроизвольно, или эмоциональными, или двигательными проявлениями на голос взрослого без понимания обращенной  к ним речи в конкретной ситуации взаимодействия. </w:t>
      </w:r>
    </w:p>
    <w:p w:rsidR="00476F90" w:rsidRPr="00476F90" w:rsidRDefault="00476F90" w:rsidP="00476F9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требованиями ФГОС к адаптированной основной  общеобразовательной программе для обучающихся с умственной отсталостью (интеллектуальными нарушениями) (вариант 2) результативность обучения может оцениваться только строго индивидуально с </w:t>
      </w:r>
      <w:r>
        <w:rPr>
          <w:rFonts w:ascii="Times New Roman" w:hAnsi="Times New Roman" w:cs="Times New Roman"/>
          <w:b/>
          <w:i/>
          <w:sz w:val="28"/>
          <w:szCs w:val="28"/>
        </w:rPr>
        <w:t>учётом особенностей психофизического развития и особых образовательных потребностей каждого обучающегося.</w:t>
      </w:r>
    </w:p>
    <w:p w:rsidR="00AF473F" w:rsidRPr="00476F90" w:rsidRDefault="00476F90" w:rsidP="00476F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F473F" w:rsidRPr="00476F90">
        <w:rPr>
          <w:rFonts w:ascii="Times New Roman" w:eastAsia="Calibri" w:hAnsi="Times New Roman" w:cs="Times New Roman"/>
          <w:sz w:val="28"/>
          <w:szCs w:val="28"/>
        </w:rPr>
        <w:t xml:space="preserve">Показателем усвоения обучающимися программы учебного материала является </w:t>
      </w:r>
      <w:r w:rsidR="00AF473F" w:rsidRPr="00476F90">
        <w:rPr>
          <w:rFonts w:ascii="Times New Roman" w:eastAsia="Calibri" w:hAnsi="Times New Roman" w:cs="Times New Roman"/>
          <w:b/>
          <w:sz w:val="28"/>
          <w:szCs w:val="28"/>
        </w:rPr>
        <w:t>динамика развития понимания обращенной к ребенку</w:t>
      </w:r>
      <w:r w:rsidR="00AF473F" w:rsidRPr="00476F90">
        <w:rPr>
          <w:rFonts w:ascii="Times New Roman" w:eastAsia="Calibri" w:hAnsi="Times New Roman" w:cs="Times New Roman"/>
          <w:sz w:val="28"/>
          <w:szCs w:val="28"/>
        </w:rPr>
        <w:t xml:space="preserve"> речи взрослого от непроизвольных невербальных проявлений до вербальных и альтернативных средств коммуникации в разнообразных ситуациях взаимодействия.</w:t>
      </w:r>
    </w:p>
    <w:p w:rsidR="00AF473F" w:rsidRDefault="00AF473F" w:rsidP="003F660F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0E95" w:rsidRDefault="00310E95" w:rsidP="00310E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</w:t>
      </w:r>
    </w:p>
    <w:p w:rsidR="00310E95" w:rsidRDefault="00310E95" w:rsidP="00310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выполнении заданий оценивается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 и представлений каждого ученика.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происходит в ходе выполнения заданий на различные действия.</w:t>
      </w:r>
    </w:p>
    <w:p w:rsidR="00310E95" w:rsidRDefault="00310E95" w:rsidP="00310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E95" w:rsidRDefault="00310E95" w:rsidP="00310E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оценивания</w:t>
      </w:r>
    </w:p>
    <w:tbl>
      <w:tblPr>
        <w:tblStyle w:val="a8"/>
        <w:tblW w:w="0" w:type="auto"/>
        <w:tblLook w:val="04A0"/>
      </w:tblPr>
      <w:tblGrid>
        <w:gridCol w:w="532"/>
        <w:gridCol w:w="8276"/>
        <w:gridCol w:w="1329"/>
      </w:tblGrid>
      <w:tr w:rsidR="00310E95" w:rsidTr="00DF7930">
        <w:tc>
          <w:tcPr>
            <w:tcW w:w="532" w:type="dxa"/>
          </w:tcPr>
          <w:p w:rsidR="00310E95" w:rsidRDefault="00310E95" w:rsidP="0031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76" w:type="dxa"/>
          </w:tcPr>
          <w:p w:rsidR="00310E95" w:rsidRDefault="00310E95" w:rsidP="0031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310E95" w:rsidRDefault="00310E95" w:rsidP="0031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310E95" w:rsidTr="00DF7930">
        <w:tc>
          <w:tcPr>
            <w:tcW w:w="532" w:type="dxa"/>
          </w:tcPr>
          <w:p w:rsidR="00310E95" w:rsidRDefault="00310E95" w:rsidP="0031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6" w:type="dxa"/>
          </w:tcPr>
          <w:p w:rsidR="00310E95" w:rsidRDefault="00310E95" w:rsidP="0031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Пассивное участие/соучастие</w:t>
            </w:r>
          </w:p>
          <w:p w:rsidR="00310E95" w:rsidRPr="00310E95" w:rsidRDefault="00DF7930" w:rsidP="0031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310E95" w:rsidRDefault="00DF7930" w:rsidP="00DF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7930" w:rsidTr="00DF7930">
        <w:tc>
          <w:tcPr>
            <w:tcW w:w="532" w:type="dxa"/>
            <w:vMerge w:val="restart"/>
          </w:tcPr>
          <w:p w:rsidR="00DF7930" w:rsidRDefault="00DF7930" w:rsidP="0031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276" w:type="dxa"/>
          </w:tcPr>
          <w:p w:rsidR="00DF7930" w:rsidRDefault="00DF7930" w:rsidP="0031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Активное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действие выполняется ребёнком:</w:t>
            </w:r>
          </w:p>
          <w:p w:rsidR="00DF7930" w:rsidRDefault="00DF7930" w:rsidP="0031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значительной помощью взрослого</w:t>
            </w:r>
          </w:p>
          <w:p w:rsidR="00DF7930" w:rsidRDefault="00DF7930" w:rsidP="0031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частичной помощью взрослого</w:t>
            </w:r>
          </w:p>
          <w:p w:rsidR="00DF7930" w:rsidRPr="00DF7930" w:rsidRDefault="00DF7930" w:rsidP="0031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DF7930" w:rsidRDefault="00DF7930" w:rsidP="00DF7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930" w:rsidRDefault="00DF7930" w:rsidP="00DF7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дд</w:t>
            </w:r>
            <w:proofErr w:type="spellEnd"/>
          </w:p>
          <w:p w:rsidR="00DF7930" w:rsidRDefault="00DF7930" w:rsidP="00DF7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  <w:p w:rsidR="00DF7930" w:rsidRPr="00DF7930" w:rsidRDefault="00DF7930" w:rsidP="00DF7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</w:t>
            </w:r>
            <w:proofErr w:type="spellEnd"/>
          </w:p>
        </w:tc>
      </w:tr>
      <w:tr w:rsidR="00DF7930" w:rsidTr="00DF7930">
        <w:tc>
          <w:tcPr>
            <w:tcW w:w="532" w:type="dxa"/>
            <w:vMerge/>
          </w:tcPr>
          <w:p w:rsidR="00DF7930" w:rsidRDefault="00DF7930" w:rsidP="00310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DF7930" w:rsidRDefault="00DF7930" w:rsidP="00DF79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подражанию или по образцу</w:t>
            </w:r>
          </w:p>
          <w:p w:rsidR="00DF7930" w:rsidRDefault="00DF7930" w:rsidP="00DF79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с ошибками</w:t>
            </w:r>
          </w:p>
          <w:p w:rsidR="00DF7930" w:rsidRPr="00DF7930" w:rsidRDefault="00DF7930" w:rsidP="00DF79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1329" w:type="dxa"/>
          </w:tcPr>
          <w:p w:rsidR="00DF7930" w:rsidRDefault="00DF7930" w:rsidP="00DF7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</w:p>
          <w:p w:rsidR="00DF7930" w:rsidRDefault="00DF7930" w:rsidP="00DF7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</w:t>
            </w:r>
            <w:proofErr w:type="spellEnd"/>
          </w:p>
          <w:p w:rsidR="00DF7930" w:rsidRPr="00DF7930" w:rsidRDefault="00DF7930" w:rsidP="00DF7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4B0F00" w:rsidTr="004B0F00">
        <w:tc>
          <w:tcPr>
            <w:tcW w:w="532" w:type="dxa"/>
            <w:vMerge w:val="restart"/>
          </w:tcPr>
          <w:p w:rsidR="004B0F00" w:rsidRDefault="004B0F00" w:rsidP="0031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05" w:type="dxa"/>
            <w:gridSpan w:val="2"/>
          </w:tcPr>
          <w:p w:rsidR="004B0F00" w:rsidRDefault="004B0F00" w:rsidP="004B0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представлений</w:t>
            </w:r>
          </w:p>
        </w:tc>
      </w:tr>
      <w:tr w:rsidR="004B0F00" w:rsidTr="00DF7930">
        <w:tc>
          <w:tcPr>
            <w:tcW w:w="532" w:type="dxa"/>
            <w:vMerge/>
          </w:tcPr>
          <w:p w:rsidR="004B0F00" w:rsidRDefault="004B0F00" w:rsidP="00310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4B0F00" w:rsidRPr="004B0F00" w:rsidRDefault="004B0F00" w:rsidP="004B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отсутствует </w:t>
            </w:r>
          </w:p>
        </w:tc>
        <w:tc>
          <w:tcPr>
            <w:tcW w:w="1329" w:type="dxa"/>
          </w:tcPr>
          <w:p w:rsidR="004B0F00" w:rsidRPr="004B0F00" w:rsidRDefault="004B0F00" w:rsidP="00DF7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F00" w:rsidTr="00DF7930">
        <w:tc>
          <w:tcPr>
            <w:tcW w:w="532" w:type="dxa"/>
            <w:vMerge/>
          </w:tcPr>
          <w:p w:rsidR="004B0F00" w:rsidRDefault="004B0F00" w:rsidP="00310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4B0F00" w:rsidRPr="004B0F00" w:rsidRDefault="004B0F00" w:rsidP="004B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4B0F00" w:rsidRPr="004B0F00" w:rsidRDefault="004B0F00" w:rsidP="00DF7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4B0F00" w:rsidTr="00DF7930">
        <w:tc>
          <w:tcPr>
            <w:tcW w:w="532" w:type="dxa"/>
            <w:vMerge/>
          </w:tcPr>
          <w:p w:rsidR="004B0F00" w:rsidRDefault="004B0F00" w:rsidP="00310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4B0F00" w:rsidRDefault="004B0F00" w:rsidP="004B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3.представление на уровне:</w:t>
            </w:r>
          </w:p>
          <w:p w:rsidR="004B0F00" w:rsidRDefault="004B0F00" w:rsidP="004B0F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по прямой подсказке</w:t>
            </w:r>
          </w:p>
          <w:p w:rsidR="004B0F00" w:rsidRDefault="004B0F00" w:rsidP="004B0F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с косвенной подсказкой (изображение)</w:t>
            </w:r>
          </w:p>
          <w:p w:rsidR="004B0F00" w:rsidRPr="004B0F00" w:rsidRDefault="004B0F00" w:rsidP="004B0F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самостоятельного использования</w:t>
            </w:r>
          </w:p>
        </w:tc>
        <w:tc>
          <w:tcPr>
            <w:tcW w:w="1329" w:type="dxa"/>
          </w:tcPr>
          <w:p w:rsidR="004B0F00" w:rsidRDefault="004B0F00" w:rsidP="00DF7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00" w:rsidRDefault="004B0F00" w:rsidP="00DF7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  <w:p w:rsidR="004B0F00" w:rsidRDefault="004B0F00" w:rsidP="00DF7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4B0F00" w:rsidRPr="004B0F00" w:rsidRDefault="004B0F00" w:rsidP="00DF7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EB690F" w:rsidRDefault="00EB690F" w:rsidP="00EB6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0F" w:rsidRPr="003916D4" w:rsidRDefault="00EB690F" w:rsidP="00EB6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D4"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</w:t>
      </w:r>
    </w:p>
    <w:p w:rsidR="00EB690F" w:rsidRDefault="00EB690F" w:rsidP="00EB69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90F" w:rsidRPr="00D90570" w:rsidRDefault="00EB690F" w:rsidP="00EB69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05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0570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 и предметные результаты освоения учебного предмета</w:t>
      </w:r>
    </w:p>
    <w:p w:rsidR="00EB690F" w:rsidRDefault="00EB690F" w:rsidP="00EB69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требованиями ФГОС к АООП для обучающихся с умеренной, тяжёлой, глубокой умственной отсталостью, с ТМНР (вариант 2) результативность обучения каждого учащегося класса оценивается с учётом особенностей психофизического развития и особых образовательных потребностей. В связи с этим требования к результатам освоения образовательной программы представляют собой описание возможных результатов образования для всех категорий обучающихся:</w:t>
      </w:r>
    </w:p>
    <w:p w:rsidR="00EB690F" w:rsidRDefault="00EB690F" w:rsidP="00EB69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570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</w:t>
      </w:r>
      <w:r w:rsidRPr="00FB2E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90570">
        <w:rPr>
          <w:rFonts w:ascii="Times New Roman" w:eastAsia="Calibri" w:hAnsi="Times New Roman" w:cs="Times New Roman"/>
          <w:b/>
          <w:i/>
          <w:sz w:val="28"/>
          <w:szCs w:val="28"/>
        </w:rPr>
        <w:t>результаты освоения учебного предмета</w:t>
      </w:r>
    </w:p>
    <w:p w:rsidR="00EB690F" w:rsidRPr="00D90570" w:rsidRDefault="00EB690F" w:rsidP="00EB690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9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отовность обучающегося контактировать </w:t>
      </w:r>
      <w:proofErr w:type="gramStart"/>
      <w:r w:rsidRPr="00D90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9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 в знакомой ситуации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90F" w:rsidRDefault="00EB690F" w:rsidP="00EB690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понимать обращённую речь, понимать смысл доступных жестов и графических изображений: рисунков, фотографий, пиктограмм, других графических знаков;</w:t>
      </w:r>
    </w:p>
    <w:p w:rsidR="00EB690F" w:rsidRPr="00D90570" w:rsidRDefault="00EB690F" w:rsidP="00EB690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общепринятые нормы коммуникативного поведения невербальными и вербальными средствами; </w:t>
      </w:r>
    </w:p>
    <w:p w:rsidR="00EB690F" w:rsidRPr="00D90570" w:rsidRDefault="00EB690F" w:rsidP="00EB690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положительные формы взаимодействия </w:t>
      </w:r>
      <w:proofErr w:type="gramStart"/>
      <w:r w:rsidRPr="00D90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9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 </w:t>
      </w:r>
    </w:p>
    <w:p w:rsidR="00EB690F" w:rsidRPr="00D90570" w:rsidRDefault="00EB690F" w:rsidP="00EB690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доступные средства коммуникации для выражения собственных потребностей  и  желаний в разных ситуациях взаимодействия; </w:t>
      </w:r>
    </w:p>
    <w:p w:rsidR="00EB690F" w:rsidRPr="00D90570" w:rsidRDefault="00EB690F" w:rsidP="00EB690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инструкцию взрослого в знакомой ситуации;</w:t>
      </w:r>
    </w:p>
    <w:p w:rsidR="00EB690F" w:rsidRDefault="00EB690F" w:rsidP="00EB690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произносить осознанно слоги, слова;</w:t>
      </w:r>
    </w:p>
    <w:p w:rsidR="00EB690F" w:rsidRDefault="00EB690F" w:rsidP="00EB690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различать интонацию;</w:t>
      </w:r>
    </w:p>
    <w:p w:rsidR="00EB690F" w:rsidRDefault="00EB690F" w:rsidP="00EB690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вступать в контакт;</w:t>
      </w:r>
    </w:p>
    <w:p w:rsidR="00EB690F" w:rsidRDefault="00EB690F" w:rsidP="00EB690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понимать слова, обозначающие объекты и явления природы, объекты рукотворного мира и деятельность человека;</w:t>
      </w:r>
    </w:p>
    <w:p w:rsidR="00EB690F" w:rsidRDefault="00EB690F" w:rsidP="00EB690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использовать усвоенный словарный и фразовый материал в коммуникативных ситуациях;</w:t>
      </w:r>
    </w:p>
    <w:p w:rsidR="00EB690F" w:rsidRDefault="00EB690F" w:rsidP="00EB690F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E59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 результаты освоения учебного предмета</w:t>
      </w:r>
      <w:r w:rsidRPr="00FB2E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690F" w:rsidRPr="00FB2E59" w:rsidRDefault="00EB690F" w:rsidP="00EB690F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E59">
        <w:rPr>
          <w:rFonts w:ascii="Times New Roman" w:eastAsia="Calibri" w:hAnsi="Times New Roman" w:cs="Times New Roman"/>
          <w:sz w:val="28"/>
          <w:szCs w:val="28"/>
        </w:rPr>
        <w:t>проявление интереса к пальчиковым играм, к графическим заданиям;</w:t>
      </w:r>
    </w:p>
    <w:p w:rsidR="00EB690F" w:rsidRPr="00FB2E59" w:rsidRDefault="00EB690F" w:rsidP="00EB690F">
      <w:pPr>
        <w:pStyle w:val="a3"/>
        <w:numPr>
          <w:ilvl w:val="0"/>
          <w:numId w:val="4"/>
        </w:numPr>
        <w:spacing w:after="0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E59">
        <w:rPr>
          <w:rFonts w:ascii="Times New Roman" w:eastAsia="Calibri" w:hAnsi="Times New Roman" w:cs="Times New Roman"/>
          <w:sz w:val="28"/>
          <w:szCs w:val="28"/>
        </w:rPr>
        <w:t>выполнение конкретного действия по инструкции взрослого;</w:t>
      </w:r>
    </w:p>
    <w:p w:rsidR="00EB690F" w:rsidRPr="00FB2E59" w:rsidRDefault="00EB690F" w:rsidP="00EB690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E59">
        <w:rPr>
          <w:rFonts w:ascii="Times New Roman" w:eastAsia="Calibri" w:hAnsi="Times New Roman" w:cs="Times New Roman"/>
          <w:sz w:val="28"/>
          <w:szCs w:val="28"/>
        </w:rPr>
        <w:t>использование пишущего предмета по назначению;</w:t>
      </w:r>
    </w:p>
    <w:p w:rsidR="00EB690F" w:rsidRPr="00FB2E59" w:rsidRDefault="00EB690F" w:rsidP="00EB690F">
      <w:pPr>
        <w:pStyle w:val="a3"/>
        <w:numPr>
          <w:ilvl w:val="0"/>
          <w:numId w:val="4"/>
        </w:numPr>
        <w:spacing w:after="0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E59">
        <w:rPr>
          <w:rFonts w:ascii="Times New Roman" w:eastAsia="Calibri" w:hAnsi="Times New Roman" w:cs="Times New Roman"/>
          <w:sz w:val="28"/>
          <w:szCs w:val="28"/>
        </w:rPr>
        <w:t>проявление  интереса к чтению взрослым коротких текстов;</w:t>
      </w:r>
    </w:p>
    <w:p w:rsidR="00EB690F" w:rsidRPr="00291A6A" w:rsidRDefault="00EB690F" w:rsidP="00EB690F">
      <w:pPr>
        <w:pStyle w:val="a3"/>
        <w:numPr>
          <w:ilvl w:val="0"/>
          <w:numId w:val="4"/>
        </w:numPr>
        <w:spacing w:after="160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E59">
        <w:rPr>
          <w:rFonts w:ascii="Times New Roman" w:eastAsia="Calibri" w:hAnsi="Times New Roman" w:cs="Times New Roman"/>
          <w:sz w:val="28"/>
          <w:szCs w:val="28"/>
        </w:rPr>
        <w:t xml:space="preserve">рассматривание иллюстраций.  </w:t>
      </w:r>
    </w:p>
    <w:p w:rsidR="00310E95" w:rsidRDefault="00310E95" w:rsidP="00310E95">
      <w:pPr>
        <w:rPr>
          <w:rFonts w:ascii="Times New Roman" w:hAnsi="Times New Roman" w:cs="Times New Roman"/>
          <w:sz w:val="28"/>
          <w:szCs w:val="28"/>
        </w:rPr>
      </w:pPr>
    </w:p>
    <w:p w:rsidR="006F26C8" w:rsidRPr="006F26C8" w:rsidRDefault="006F26C8" w:rsidP="006F2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05E" w:rsidRPr="00BC153B" w:rsidRDefault="0065005E" w:rsidP="0065005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53B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65005E" w:rsidRPr="0065005E" w:rsidRDefault="0065005E" w:rsidP="0065005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50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содержание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чебного предмета "Речь и альтер</w:t>
      </w:r>
      <w:r w:rsidRPr="00650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50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тивная коммуникация" представлено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двумя</w:t>
      </w:r>
      <w:r w:rsidRPr="00650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направлениями,  в каждом из которых содержатся тематические блоки. </w:t>
      </w:r>
      <w:proofErr w:type="gramStart"/>
      <w:r w:rsidRPr="00650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Блоки включают задачи формирования у обучающихся в 1 классе специфических умений, связанных с овладением доступных обучающемуся средств коммуникации,  в аспекте  развития </w:t>
      </w:r>
      <w:proofErr w:type="spellStart"/>
      <w:r w:rsidRPr="00650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импрессивной</w:t>
      </w:r>
      <w:proofErr w:type="spellEnd"/>
      <w:r w:rsidRPr="00650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экспрессивной речи, интереса к чтению коротких произведений с рассматриванием иллюстраций, использования пишущих предметов по назначению.</w:t>
      </w:r>
      <w:proofErr w:type="gramEnd"/>
      <w:r w:rsidRPr="00650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Сформированные умения могут рассматриваться как коммуникативная готовность </w:t>
      </w:r>
      <w:proofErr w:type="gramStart"/>
      <w:r w:rsidRPr="00650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650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 усвоению программного материала.</w:t>
      </w:r>
    </w:p>
    <w:p w:rsidR="0065005E" w:rsidRDefault="0065005E" w:rsidP="006500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0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</w:t>
      </w:r>
      <w:r w:rsidR="00D117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 каждого занятия состоит из 2</w:t>
      </w:r>
      <w:r w:rsidRPr="0065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разделов: коммуникация, развитие речи </w:t>
      </w:r>
      <w:r w:rsidRPr="0065005E">
        <w:rPr>
          <w:rFonts w:ascii="Times New Roman" w:eastAsia="Calibri" w:hAnsi="Times New Roman" w:cs="Times New Roman"/>
          <w:sz w:val="28"/>
          <w:szCs w:val="28"/>
        </w:rPr>
        <w:t>средствами вербальной и невербальной коммуникации</w:t>
      </w:r>
      <w:r w:rsidR="00D117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5005E">
        <w:rPr>
          <w:rFonts w:ascii="Times New Roman" w:eastAsia="Calibri" w:hAnsi="Times New Roman" w:cs="Times New Roman"/>
          <w:sz w:val="28"/>
          <w:szCs w:val="28"/>
        </w:rPr>
        <w:t xml:space="preserve">В 1 «б» </w:t>
      </w:r>
      <w:r w:rsidR="00D117D3">
        <w:rPr>
          <w:rFonts w:ascii="Times New Roman" w:eastAsia="Calibri" w:hAnsi="Times New Roman" w:cs="Times New Roman"/>
          <w:sz w:val="28"/>
          <w:szCs w:val="28"/>
        </w:rPr>
        <w:t>классе  раздел</w:t>
      </w:r>
      <w:r w:rsidRPr="0065005E">
        <w:rPr>
          <w:rFonts w:ascii="Times New Roman" w:eastAsia="Calibri" w:hAnsi="Times New Roman" w:cs="Times New Roman"/>
          <w:sz w:val="28"/>
          <w:szCs w:val="28"/>
        </w:rPr>
        <w:t xml:space="preserve">  "чтение и письмо" </w:t>
      </w:r>
      <w:r w:rsidR="00D117D3">
        <w:rPr>
          <w:rFonts w:ascii="Times New Roman" w:eastAsia="Calibri" w:hAnsi="Times New Roman" w:cs="Times New Roman"/>
          <w:sz w:val="28"/>
          <w:szCs w:val="28"/>
        </w:rPr>
        <w:t xml:space="preserve">не является основным разделом обучения из-за  крайне низкого уровня психофизического развития всех учащихся, поэтому на первом году обучения лишь </w:t>
      </w:r>
      <w:r w:rsidRPr="0065005E">
        <w:rPr>
          <w:rFonts w:ascii="Times New Roman" w:eastAsia="Calibri" w:hAnsi="Times New Roman" w:cs="Times New Roman"/>
          <w:sz w:val="28"/>
          <w:szCs w:val="28"/>
        </w:rPr>
        <w:t>формируются предпосылки к чтению и письму</w:t>
      </w:r>
      <w:r w:rsidR="00D117D3">
        <w:rPr>
          <w:rFonts w:ascii="Times New Roman" w:eastAsia="Calibri" w:hAnsi="Times New Roman" w:cs="Times New Roman"/>
          <w:sz w:val="28"/>
          <w:szCs w:val="28"/>
        </w:rPr>
        <w:t xml:space="preserve"> и этот раздел программы вкрапляется в отдельные упражнения пропедевтического характера</w:t>
      </w:r>
      <w:r w:rsidRPr="0065005E">
        <w:rPr>
          <w:rFonts w:ascii="Times New Roman" w:eastAsia="Calibri" w:hAnsi="Times New Roman" w:cs="Times New Roman"/>
          <w:sz w:val="28"/>
          <w:szCs w:val="28"/>
        </w:rPr>
        <w:t>. Методы обучения основаны на игровых приемах с использованием пальчиковых игр для развития ручной и мелкой моторики, игр на развитие слухового внимания и фонематического  слуха, интереса к прослушиванию коротких текстов, рассматриванию иллюстраций.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1211D" w:rsidRPr="00E1211D" w:rsidRDefault="00E1211D" w:rsidP="00E121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11D">
        <w:rPr>
          <w:rFonts w:ascii="Times New Roman" w:eastAsia="Calibri" w:hAnsi="Times New Roman" w:cs="Times New Roman"/>
          <w:sz w:val="28"/>
          <w:szCs w:val="28"/>
        </w:rPr>
        <w:t xml:space="preserve">Учебный предмет </w:t>
      </w:r>
      <w:r w:rsidR="00D117D3">
        <w:rPr>
          <w:rFonts w:ascii="Times New Roman" w:hAnsi="Times New Roman" w:cs="Times New Roman"/>
          <w:sz w:val="28"/>
          <w:szCs w:val="28"/>
        </w:rPr>
        <w:t xml:space="preserve">«Речь и альтернативная коммуникация» как систематический курс в 1 классе </w:t>
      </w:r>
      <w:r w:rsidRPr="00E1211D">
        <w:rPr>
          <w:rFonts w:ascii="Times New Roman" w:eastAsia="Calibri" w:hAnsi="Times New Roman" w:cs="Times New Roman"/>
          <w:sz w:val="28"/>
          <w:szCs w:val="28"/>
        </w:rPr>
        <w:t xml:space="preserve">включает </w:t>
      </w:r>
      <w:r w:rsidR="0065005E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Pr="00E121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раздела</w:t>
      </w:r>
      <w:r w:rsidRPr="00E1211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1211D" w:rsidRPr="00E1211D" w:rsidRDefault="00E1211D" w:rsidP="00E121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1211D">
        <w:rPr>
          <w:rFonts w:ascii="Times New Roman" w:eastAsia="Calibri" w:hAnsi="Times New Roman" w:cs="Times New Roman"/>
          <w:sz w:val="28"/>
          <w:szCs w:val="28"/>
        </w:rPr>
        <w:t xml:space="preserve"> коммуникация,</w:t>
      </w:r>
    </w:p>
    <w:p w:rsidR="00E1211D" w:rsidRDefault="00E1211D" w:rsidP="00E121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1211D">
        <w:rPr>
          <w:rFonts w:ascii="Times New Roman" w:eastAsia="Calibri" w:hAnsi="Times New Roman" w:cs="Times New Roman"/>
          <w:sz w:val="28"/>
          <w:szCs w:val="28"/>
        </w:rPr>
        <w:t xml:space="preserve"> развитие речи средствами вербальной и невербальной коммуникации,</w:t>
      </w:r>
    </w:p>
    <w:p w:rsidR="004D108A" w:rsidRDefault="00D117D3" w:rsidP="00E1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108A" w:rsidRPr="00A32D1C" w:rsidRDefault="004D108A" w:rsidP="004D10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108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A32D1C">
        <w:rPr>
          <w:rFonts w:ascii="Times New Roman" w:hAnsi="Times New Roman" w:cs="Times New Roman"/>
          <w:b/>
          <w:i/>
          <w:sz w:val="28"/>
          <w:szCs w:val="28"/>
        </w:rPr>
        <w:t>Коммуникация.</w:t>
      </w:r>
    </w:p>
    <w:p w:rsidR="004D108A" w:rsidRDefault="004D108A" w:rsidP="004D10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Установление зрительного контакта с взрослыми. Реагирование на собственное имя.</w:t>
      </w:r>
    </w:p>
    <w:p w:rsidR="004D108A" w:rsidRDefault="004D108A" w:rsidP="006F2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Приветствие собеседника. Привлечение внимания ребёнка звучащими предметами, жестами, изображениями, речью. Поддержание зрительного контакта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 предъявлении инструкции, в ходе беседы). Выражение своих желаний с использованием взгляда, указательного жеста, изображения, слова. </w:t>
      </w:r>
      <w:r w:rsidR="008C7754">
        <w:rPr>
          <w:rFonts w:ascii="Times New Roman" w:hAnsi="Times New Roman" w:cs="Times New Roman"/>
          <w:sz w:val="28"/>
          <w:szCs w:val="28"/>
        </w:rPr>
        <w:t xml:space="preserve"> И т.д. </w:t>
      </w:r>
      <w:r>
        <w:rPr>
          <w:rFonts w:ascii="Times New Roman" w:hAnsi="Times New Roman" w:cs="Times New Roman"/>
          <w:sz w:val="28"/>
          <w:szCs w:val="28"/>
        </w:rPr>
        <w:t>Обращение с просьб</w:t>
      </w:r>
      <w:r w:rsidR="00A32D1C">
        <w:rPr>
          <w:rFonts w:ascii="Times New Roman" w:hAnsi="Times New Roman" w:cs="Times New Roman"/>
          <w:sz w:val="28"/>
          <w:szCs w:val="28"/>
        </w:rPr>
        <w:t>ой о помощи. Выражение согласия и несогласия. Выражение благодарности. Прощание с собеседником.</w:t>
      </w:r>
    </w:p>
    <w:p w:rsidR="00A32D1C" w:rsidRDefault="00A32D1C" w:rsidP="004D10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Развитие речи средствами вербальной и невербальной коммуникации.</w:t>
      </w:r>
    </w:p>
    <w:p w:rsidR="00E1211D" w:rsidRPr="006F26C8" w:rsidRDefault="006F26C8" w:rsidP="00E121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А</w:t>
      </w:r>
      <w:r w:rsidR="00E1211D" w:rsidRPr="006F26C8">
        <w:rPr>
          <w:rFonts w:ascii="Times New Roman" w:eastAsia="Calibri" w:hAnsi="Times New Roman" w:cs="Times New Roman"/>
          <w:sz w:val="28"/>
          <w:szCs w:val="28"/>
        </w:rPr>
        <w:t>ктивизация коммуникативных (невербальных и вербальных, альтернативных) сре</w:t>
      </w:r>
      <w:proofErr w:type="gramStart"/>
      <w:r w:rsidR="00E1211D" w:rsidRPr="006F26C8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="00E1211D" w:rsidRPr="006F26C8">
        <w:rPr>
          <w:rFonts w:ascii="Times New Roman" w:eastAsia="Calibri" w:hAnsi="Times New Roman" w:cs="Times New Roman"/>
          <w:sz w:val="28"/>
          <w:szCs w:val="28"/>
        </w:rPr>
        <w:t>я развития понимания и выражения ответа на обращенную речь взрослого любым доступным способом в разных ситуациях социального взаимодействия,</w:t>
      </w:r>
    </w:p>
    <w:p w:rsidR="00E1211D" w:rsidRPr="006F26C8" w:rsidRDefault="006F26C8" w:rsidP="006F26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6C8">
        <w:rPr>
          <w:rFonts w:ascii="Times New Roman" w:eastAsia="Calibri" w:hAnsi="Times New Roman" w:cs="Times New Roman"/>
          <w:sz w:val="28"/>
          <w:szCs w:val="28"/>
        </w:rPr>
        <w:t>Ф</w:t>
      </w:r>
      <w:r w:rsidR="00E1211D" w:rsidRPr="006F26C8">
        <w:rPr>
          <w:rFonts w:ascii="Times New Roman" w:eastAsia="Calibri" w:hAnsi="Times New Roman" w:cs="Times New Roman"/>
          <w:sz w:val="28"/>
          <w:szCs w:val="28"/>
        </w:rPr>
        <w:t xml:space="preserve">ормирование доступных (включая альтернативные) средства коммуникации взаимодействия </w:t>
      </w:r>
      <w:proofErr w:type="gramStart"/>
      <w:r w:rsidR="00E1211D" w:rsidRPr="006F26C8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E1211D" w:rsidRPr="006F26C8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сверстниками.</w:t>
      </w:r>
    </w:p>
    <w:p w:rsidR="008C7754" w:rsidRDefault="008C7754" w:rsidP="008C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Импрессивная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речь. </w:t>
      </w:r>
      <w:r>
        <w:rPr>
          <w:rFonts w:ascii="Times New Roman" w:hAnsi="Times New Roman" w:cs="Times New Roman"/>
          <w:sz w:val="28"/>
          <w:szCs w:val="28"/>
        </w:rPr>
        <w:t xml:space="preserve">Понимание слов, обозначающих объекты/субъекты (предметы, материалы, люди, животные). Понимание слов, обозначающих функциональное назначение объектов и субъектов, действия. Понимание слов, обозначающих свойства (признаки) действий. Понимание слов, обозначающих количество объектов / субъектов. Понимание слов, обозначающих места расположения  объектов / субъектов («на столе», «около дома», «на верхней полке» и т.д.).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Понимание слов, указывающих на объекты / субъекты (я, ты, мой, свой</w:t>
      </w:r>
      <w:r w:rsidR="00716B2A">
        <w:rPr>
          <w:rFonts w:ascii="Times New Roman" w:hAnsi="Times New Roman" w:cs="Times New Roman"/>
          <w:sz w:val="28"/>
          <w:szCs w:val="28"/>
        </w:rPr>
        <w:t>, это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716B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6B2A">
        <w:rPr>
          <w:rFonts w:ascii="Times New Roman" w:hAnsi="Times New Roman" w:cs="Times New Roman"/>
          <w:sz w:val="28"/>
          <w:szCs w:val="28"/>
        </w:rPr>
        <w:t xml:space="preserve"> Понимание словосочетаний, простых предложений. Понимание обобщающих понятий (по возможности).</w:t>
      </w:r>
    </w:p>
    <w:p w:rsidR="00716B2A" w:rsidRDefault="00716B2A" w:rsidP="008C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2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Экспрессивная речь. </w:t>
      </w:r>
      <w:r>
        <w:rPr>
          <w:rFonts w:ascii="Times New Roman" w:hAnsi="Times New Roman" w:cs="Times New Roman"/>
          <w:sz w:val="28"/>
          <w:szCs w:val="28"/>
        </w:rPr>
        <w:t>Употребление отдельных звуков, звукоподражаний, звуковых комплексов, слов. Употребление слов, обозначающих</w:t>
      </w:r>
      <w:r w:rsidR="0088776E">
        <w:rPr>
          <w:rFonts w:ascii="Times New Roman" w:hAnsi="Times New Roman" w:cs="Times New Roman"/>
          <w:sz w:val="28"/>
          <w:szCs w:val="28"/>
        </w:rPr>
        <w:t xml:space="preserve"> функциональное назначение субъектов, объектов, действия. Употребление слов, обозначающих</w:t>
      </w:r>
      <w:r w:rsidR="0088776E" w:rsidRPr="0088776E">
        <w:rPr>
          <w:rFonts w:ascii="Times New Roman" w:hAnsi="Times New Roman" w:cs="Times New Roman"/>
          <w:sz w:val="28"/>
          <w:szCs w:val="28"/>
        </w:rPr>
        <w:t xml:space="preserve"> </w:t>
      </w:r>
      <w:r w:rsidR="0088776E">
        <w:rPr>
          <w:rFonts w:ascii="Times New Roman" w:hAnsi="Times New Roman" w:cs="Times New Roman"/>
          <w:sz w:val="28"/>
          <w:szCs w:val="28"/>
        </w:rPr>
        <w:t>свойства (признаки) объектов и субъектов. Употребление слов, обозначающих количество объектов / субъектов.</w:t>
      </w:r>
      <w:r w:rsidR="00E16D78" w:rsidRPr="00E16D78">
        <w:rPr>
          <w:rFonts w:ascii="Times New Roman" w:hAnsi="Times New Roman" w:cs="Times New Roman"/>
          <w:sz w:val="28"/>
          <w:szCs w:val="28"/>
        </w:rPr>
        <w:t xml:space="preserve"> </w:t>
      </w:r>
      <w:r w:rsidR="00E16D78">
        <w:rPr>
          <w:rFonts w:ascii="Times New Roman" w:hAnsi="Times New Roman" w:cs="Times New Roman"/>
          <w:sz w:val="28"/>
          <w:szCs w:val="28"/>
        </w:rPr>
        <w:t>Употребление слов, обозначающих состояния, свойства (признаки) действий.</w:t>
      </w:r>
      <w:r w:rsidR="0088776E">
        <w:rPr>
          <w:rFonts w:ascii="Times New Roman" w:hAnsi="Times New Roman" w:cs="Times New Roman"/>
          <w:sz w:val="28"/>
          <w:szCs w:val="28"/>
        </w:rPr>
        <w:t xml:space="preserve"> </w:t>
      </w:r>
      <w:r w:rsidR="00E16D78">
        <w:rPr>
          <w:rFonts w:ascii="Times New Roman" w:hAnsi="Times New Roman" w:cs="Times New Roman"/>
          <w:sz w:val="28"/>
          <w:szCs w:val="28"/>
        </w:rPr>
        <w:t>Употребление</w:t>
      </w:r>
      <w:r w:rsidR="0088776E">
        <w:rPr>
          <w:rFonts w:ascii="Times New Roman" w:hAnsi="Times New Roman" w:cs="Times New Roman"/>
          <w:sz w:val="28"/>
          <w:szCs w:val="28"/>
        </w:rPr>
        <w:t xml:space="preserve"> слов, обозначающих места расположения  объектов / субъектов («на столе», «около дома», «на верхней полке» и т.д.). </w:t>
      </w:r>
      <w:proofErr w:type="gramStart"/>
      <w:r w:rsidR="00E16D78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="0088776E">
        <w:rPr>
          <w:rFonts w:ascii="Times New Roman" w:hAnsi="Times New Roman" w:cs="Times New Roman"/>
          <w:sz w:val="28"/>
          <w:szCs w:val="28"/>
        </w:rPr>
        <w:t>слов, указывающих на объекты / субъекты (я, ты, мой, свой, это и т.д.).</w:t>
      </w:r>
      <w:proofErr w:type="gramEnd"/>
    </w:p>
    <w:p w:rsidR="006F26C8" w:rsidRPr="006F26C8" w:rsidRDefault="006F26C8" w:rsidP="006F26C8">
      <w:pPr>
        <w:spacing w:after="0"/>
        <w:jc w:val="both"/>
        <w:rPr>
          <w:rFonts w:ascii="Times New Roman" w:eastAsia="Times New Roman" w:hAnsi="Times New Roman" w:cs="Times New Roman"/>
          <w:b/>
          <w:w w:val="101"/>
          <w:kern w:val="1"/>
          <w:sz w:val="28"/>
          <w:szCs w:val="28"/>
          <w:lang w:eastAsia="ar-SA"/>
        </w:rPr>
      </w:pPr>
      <w:r w:rsidRPr="006F26C8">
        <w:rPr>
          <w:rFonts w:ascii="Times New Roman" w:eastAsia="Calibri" w:hAnsi="Times New Roman" w:cs="Times New Roman"/>
          <w:sz w:val="28"/>
          <w:szCs w:val="28"/>
        </w:rPr>
        <w:t>Развитие слухового внимания и слухового восприятия,</w:t>
      </w:r>
    </w:p>
    <w:p w:rsidR="006F26C8" w:rsidRDefault="006F26C8" w:rsidP="006F26C8">
      <w:pPr>
        <w:spacing w:after="0"/>
        <w:jc w:val="both"/>
        <w:rPr>
          <w:rFonts w:ascii="Times New Roman" w:eastAsia="Times New Roman" w:hAnsi="Times New Roman" w:cs="Times New Roman"/>
          <w:w w:val="101"/>
          <w:kern w:val="1"/>
          <w:sz w:val="28"/>
          <w:szCs w:val="28"/>
          <w:lang w:eastAsia="ar-SA"/>
        </w:rPr>
      </w:pPr>
      <w:r w:rsidRPr="006F26C8">
        <w:rPr>
          <w:rFonts w:ascii="Times New Roman" w:eastAsia="Times New Roman" w:hAnsi="Times New Roman" w:cs="Times New Roman"/>
          <w:w w:val="101"/>
          <w:kern w:val="1"/>
          <w:sz w:val="28"/>
          <w:szCs w:val="28"/>
          <w:lang w:eastAsia="ar-SA"/>
        </w:rPr>
        <w:t>Формирование интереса к чтению взрослым коротких текстов с иллюстрациями.</w:t>
      </w:r>
    </w:p>
    <w:p w:rsidR="00EB690F" w:rsidRPr="00E5196E" w:rsidRDefault="00EB690F" w:rsidP="003B338A">
      <w:pPr>
        <w:pStyle w:val="ab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5196E">
        <w:rPr>
          <w:rFonts w:ascii="Times New Roman" w:hAnsi="Times New Roman"/>
          <w:b/>
          <w:color w:val="000000" w:themeColor="text1"/>
          <w:sz w:val="28"/>
          <w:szCs w:val="28"/>
        </w:rPr>
        <w:t>Средства мониторинга и оценки динамики обучения</w:t>
      </w:r>
    </w:p>
    <w:p w:rsidR="00E5196E" w:rsidRPr="003B338A" w:rsidRDefault="00EB690F" w:rsidP="003B338A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96E">
        <w:rPr>
          <w:rFonts w:ascii="Times New Roman" w:hAnsi="Times New Roman"/>
          <w:i/>
          <w:color w:val="000000" w:themeColor="text1"/>
          <w:sz w:val="28"/>
          <w:szCs w:val="28"/>
        </w:rPr>
        <w:t>Текущая</w:t>
      </w:r>
      <w:r w:rsidRPr="00E5196E">
        <w:rPr>
          <w:rFonts w:ascii="Times New Roman" w:hAnsi="Times New Roman"/>
          <w:color w:val="000000" w:themeColor="text1"/>
          <w:sz w:val="28"/>
          <w:szCs w:val="28"/>
        </w:rPr>
        <w:t xml:space="preserve"> аттестация обучающихся включает в себя полугодовое оценивание результатов освоения программы, разработанной на основе АООП образовательной организации. </w:t>
      </w:r>
      <w:r w:rsidRPr="00E5196E">
        <w:rPr>
          <w:rFonts w:ascii="Times New Roman" w:hAnsi="Times New Roman"/>
          <w:i/>
          <w:color w:val="000000" w:themeColor="text1"/>
          <w:sz w:val="28"/>
          <w:szCs w:val="28"/>
        </w:rPr>
        <w:t>Промежуточная</w:t>
      </w:r>
      <w:r w:rsidRPr="00E5196E">
        <w:rPr>
          <w:rFonts w:ascii="Times New Roman" w:hAnsi="Times New Roman"/>
          <w:color w:val="000000" w:themeColor="text1"/>
          <w:sz w:val="28"/>
          <w:szCs w:val="28"/>
        </w:rPr>
        <w:t xml:space="preserve"> (годовая) аттестация представляет собой оценку результатов освоения программы и развития жизненных компетенций ребёнка по итогам учебного года. Мониторинг </w:t>
      </w:r>
      <w:r w:rsidRPr="00E5196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результатов обучения проводится не реже одного раза в полугодие. В ходе мониторинга специалисты образовательной организации оценивают уровень </w:t>
      </w:r>
      <w:proofErr w:type="spellStart"/>
      <w:r w:rsidRPr="00E5196E">
        <w:rPr>
          <w:rFonts w:ascii="Times New Roman" w:hAnsi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E5196E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представлений, действий/операций, внесенных в программу. Итоговые результаты образования за оцениваемый период оформляются описательно в дневниках наблюдения и в форме характеристики за учебный год. На основе итоговой характеристики составляется программа на следующий учебный период.</w:t>
      </w:r>
    </w:p>
    <w:p w:rsidR="00A06538" w:rsidRDefault="00A06538" w:rsidP="00A06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BA1C1C">
        <w:rPr>
          <w:rFonts w:ascii="Times New Roman" w:hAnsi="Times New Roman" w:cs="Times New Roman"/>
          <w:b/>
          <w:sz w:val="28"/>
          <w:szCs w:val="28"/>
        </w:rPr>
        <w:t xml:space="preserve"> планирование.</w:t>
      </w:r>
    </w:p>
    <w:p w:rsidR="00A06538" w:rsidRDefault="00A06538" w:rsidP="00A065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2C1C" w:rsidRDefault="00862C1C" w:rsidP="00A065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993"/>
        <w:gridCol w:w="6096"/>
        <w:gridCol w:w="992"/>
        <w:gridCol w:w="992"/>
        <w:gridCol w:w="1276"/>
      </w:tblGrid>
      <w:tr w:rsidR="00007A2B" w:rsidTr="00EF2B69">
        <w:tc>
          <w:tcPr>
            <w:tcW w:w="993" w:type="dxa"/>
          </w:tcPr>
          <w:p w:rsidR="00007A2B" w:rsidRPr="003B338A" w:rsidRDefault="00007A2B" w:rsidP="00862C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B33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33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33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33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007A2B" w:rsidRPr="003B338A" w:rsidRDefault="00007A2B" w:rsidP="00862C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B338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007A2B" w:rsidRPr="003B338A" w:rsidRDefault="003B338A" w:rsidP="0086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92" w:type="dxa"/>
          </w:tcPr>
          <w:p w:rsidR="00007A2B" w:rsidRPr="003B338A" w:rsidRDefault="00007A2B" w:rsidP="003B33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B33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</w:tcPr>
          <w:p w:rsidR="00007A2B" w:rsidRPr="003B338A" w:rsidRDefault="00007A2B" w:rsidP="00A0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8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33EEA" w:rsidTr="00EF2B69">
        <w:tc>
          <w:tcPr>
            <w:tcW w:w="7089" w:type="dxa"/>
            <w:gridSpan w:val="2"/>
          </w:tcPr>
          <w:p w:rsidR="00233EEA" w:rsidRPr="003B338A" w:rsidRDefault="003B338A" w:rsidP="003B3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992" w:type="dxa"/>
          </w:tcPr>
          <w:p w:rsidR="00233EEA" w:rsidRPr="00233EEA" w:rsidRDefault="00233EEA" w:rsidP="00862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33EEA" w:rsidRPr="00206EAB" w:rsidRDefault="00233EEA" w:rsidP="00A0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B69" w:rsidRPr="00EF2B6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69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Беседа 1 сентября. Имена детей в речи учителя.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EF2B6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Выявление представлений детей о цвете Выявление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EF2B6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4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Различение предметов по цвету и форме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EF2B6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Научим куклу Машу правильно здороваться.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EF2B6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096" w:type="dxa"/>
            <w:vAlign w:val="bottom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4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Расскажем зайчику о вежливости и благодарности.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EF2B6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Учим белочку правильно прощаться.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EF2B6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6096" w:type="dxa"/>
            <w:vAlign w:val="bottom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Инсценировка «Приходите в гости к нам»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EF2B6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Послушаем с Машей звуки окружающего мира.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EF2B6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  <w:jc w:val="center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Экскурсия в природу «Звуки окружающие нас»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4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Послушаем с Неваляшкой звуки музыкальных инструментов.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Инсценировка «Мы музыканты»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B6077D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4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Слушание сказки «Теремок» в устном изложении учителя.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B6077D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6096" w:type="dxa"/>
            <w:vAlign w:val="bottom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4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Игры и упражнения на подвижность и четкость движений органов артикулярного аппарата.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Упражнения на развитие речевого дыхания.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83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Чтение и инсценировка сказки « Репка».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Чтение и инсценировка сказки «Курочка Ряба»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Чтение и инсценировка «Зайка серенький сидит»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20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 xml:space="preserve">Чтение и инсценировка </w:t>
            </w:r>
            <w:proofErr w:type="spellStart"/>
            <w:r w:rsidRPr="00EF2B69">
              <w:rPr>
                <w:rStyle w:val="211pt"/>
                <w:color w:val="auto"/>
                <w:sz w:val="28"/>
                <w:szCs w:val="28"/>
              </w:rPr>
              <w:t>потешек</w:t>
            </w:r>
            <w:proofErr w:type="spellEnd"/>
            <w:r w:rsidRPr="00EF2B69">
              <w:rPr>
                <w:rStyle w:val="211pt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EF2B69">
              <w:rPr>
                <w:rStyle w:val="211pt"/>
                <w:color w:val="auto"/>
                <w:sz w:val="28"/>
                <w:szCs w:val="28"/>
              </w:rPr>
              <w:t>Котя</w:t>
            </w:r>
            <w:proofErr w:type="spellEnd"/>
            <w:r w:rsidRPr="00EF2B69">
              <w:rPr>
                <w:rStyle w:val="211pt"/>
                <w:color w:val="auto"/>
                <w:sz w:val="28"/>
                <w:szCs w:val="28"/>
              </w:rPr>
              <w:t>, котик», «Котик серенький»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B60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20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«Игры и игрушки: В магазине игрушек»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6096" w:type="dxa"/>
            <w:vAlign w:val="bottom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20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Знакомство с овощами (помидор и огурец)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6096" w:type="dxa"/>
            <w:vAlign w:val="bottom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20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Закрашивание знакомых овощей.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6096" w:type="dxa"/>
            <w:vAlign w:val="bottom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20" w:lineRule="exact"/>
              <w:ind w:firstLine="0"/>
              <w:rPr>
                <w:rStyle w:val="211pt"/>
                <w:color w:val="auto"/>
                <w:sz w:val="28"/>
                <w:szCs w:val="28"/>
              </w:rPr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Знакомство с фруктами (яблоко и груша)</w:t>
            </w:r>
          </w:p>
          <w:p w:rsidR="001C1039" w:rsidRPr="00EF2B69" w:rsidRDefault="001C1039" w:rsidP="001C1039">
            <w:pPr>
              <w:pStyle w:val="22"/>
              <w:shd w:val="clear" w:color="auto" w:fill="auto"/>
              <w:spacing w:line="220" w:lineRule="exact"/>
              <w:ind w:firstLine="0"/>
              <w:rPr>
                <w:rStyle w:val="211pt"/>
                <w:color w:val="auto"/>
                <w:sz w:val="28"/>
                <w:szCs w:val="28"/>
              </w:rPr>
            </w:pPr>
          </w:p>
          <w:p w:rsidR="001C1039" w:rsidRPr="00EF2B69" w:rsidRDefault="001C1039" w:rsidP="001C1039">
            <w:pPr>
              <w:pStyle w:val="22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6096" w:type="dxa"/>
            <w:vAlign w:val="bottom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20" w:lineRule="exact"/>
              <w:ind w:firstLine="0"/>
              <w:rPr>
                <w:rStyle w:val="211pt"/>
                <w:color w:val="auto"/>
                <w:sz w:val="28"/>
                <w:szCs w:val="28"/>
              </w:rPr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Закрашивание знакомых фруктов.</w:t>
            </w:r>
          </w:p>
          <w:p w:rsidR="001C1039" w:rsidRPr="00EF2B69" w:rsidRDefault="001C1039" w:rsidP="001C1039">
            <w:pPr>
              <w:pStyle w:val="22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4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Знакомство с игрушками (мяч, машинка, кукла)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rPr>
          <w:trHeight w:val="723"/>
        </w:trPr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49-50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Закрашивание знакомых игрушек.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Знакомство с домашними животными (собака, кошка)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4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Закрашивание знакомых животных.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Знакомство с дикими животными (заяц, лиса).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4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Закрашивание знакомых животных.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20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Знакомство с одеждой.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Закрашивание знакомой одежды.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20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Знакомство обувью.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6096" w:type="dxa"/>
            <w:vAlign w:val="bottom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83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Закрашивание знакомой обуви.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4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Знакомство с домашними птицами (курочка, уточка).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20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Закрашивание птиц.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83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Знакомство с птицами (ворона, голубь).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20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Закрашивание птиц.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Знакомство с продуктами питания.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4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Закрашивание знакомых продуктов.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80-81</w:t>
            </w:r>
          </w:p>
        </w:tc>
        <w:tc>
          <w:tcPr>
            <w:tcW w:w="6096" w:type="dxa"/>
            <w:vAlign w:val="bottom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Игры и упражнения на подвижность и четкость движений органов артикулярного аппарата.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B60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82-83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Упражнения на развитие речевого дыхания.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1C1039" w:rsidP="00B60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077D">
              <w:rPr>
                <w:rFonts w:ascii="Times New Roman" w:hAnsi="Times New Roman" w:cs="Times New Roman"/>
                <w:sz w:val="28"/>
                <w:szCs w:val="28"/>
              </w:rPr>
              <w:t>4-85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4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Упражнения на развитие речевого дыхания.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86-87</w:t>
            </w:r>
          </w:p>
        </w:tc>
        <w:tc>
          <w:tcPr>
            <w:tcW w:w="6096" w:type="dxa"/>
            <w:vAlign w:val="bottom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83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 xml:space="preserve">Заучивание </w:t>
            </w:r>
            <w:proofErr w:type="spellStart"/>
            <w:r w:rsidRPr="00EF2B69">
              <w:rPr>
                <w:rStyle w:val="211pt"/>
                <w:color w:val="auto"/>
                <w:sz w:val="28"/>
                <w:szCs w:val="28"/>
              </w:rPr>
              <w:t>чистоговорок</w:t>
            </w:r>
            <w:proofErr w:type="spellEnd"/>
            <w:r w:rsidRPr="00EF2B69">
              <w:rPr>
                <w:rStyle w:val="211pt"/>
                <w:color w:val="auto"/>
                <w:sz w:val="28"/>
                <w:szCs w:val="28"/>
              </w:rPr>
              <w:t xml:space="preserve"> с голоса учителя, их произношение.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B60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88-89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Штриховка школьных принадлежностей.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rPr>
          <w:trHeight w:val="966"/>
        </w:trPr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Школьная жизнь. Составление предложений по вопросам учителя.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8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>Штриховка школьных принадлежностей.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39" w:rsidRPr="00EF2B69" w:rsidTr="00EF2B69">
        <w:tc>
          <w:tcPr>
            <w:tcW w:w="993" w:type="dxa"/>
          </w:tcPr>
          <w:p w:rsidR="001C1039" w:rsidRPr="00EF2B69" w:rsidRDefault="00B6077D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96" w:type="dxa"/>
          </w:tcPr>
          <w:p w:rsidR="001C1039" w:rsidRPr="00EF2B69" w:rsidRDefault="001C1039" w:rsidP="001C1039">
            <w:pPr>
              <w:pStyle w:val="22"/>
              <w:shd w:val="clear" w:color="auto" w:fill="auto"/>
              <w:spacing w:line="274" w:lineRule="exact"/>
              <w:ind w:firstLine="0"/>
            </w:pPr>
            <w:r w:rsidRPr="00EF2B69">
              <w:rPr>
                <w:rStyle w:val="211pt"/>
                <w:color w:val="auto"/>
                <w:sz w:val="28"/>
                <w:szCs w:val="28"/>
              </w:rPr>
              <w:t xml:space="preserve">Повторение </w:t>
            </w:r>
            <w:proofErr w:type="gramStart"/>
            <w:r w:rsidRPr="00EF2B69">
              <w:rPr>
                <w:rStyle w:val="211pt"/>
                <w:color w:val="auto"/>
                <w:sz w:val="28"/>
                <w:szCs w:val="28"/>
              </w:rPr>
              <w:t>пройденного</w:t>
            </w:r>
            <w:proofErr w:type="gramEnd"/>
            <w:r w:rsidRPr="00EF2B69">
              <w:rPr>
                <w:rStyle w:val="211pt"/>
                <w:color w:val="auto"/>
                <w:sz w:val="28"/>
                <w:szCs w:val="28"/>
              </w:rPr>
              <w:t xml:space="preserve"> за год.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039" w:rsidRPr="00EF2B69" w:rsidRDefault="001C1039" w:rsidP="001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38A" w:rsidRPr="00E01FC0" w:rsidRDefault="003B338A" w:rsidP="00E01F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117D3" w:rsidRDefault="00D117D3" w:rsidP="00D117D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комплекс</w:t>
      </w:r>
      <w:r w:rsidR="00187A0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87A0F" w:rsidRPr="00183F6B" w:rsidRDefault="00187A0F" w:rsidP="00187A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</w:t>
      </w:r>
      <w:proofErr w:type="spellStart"/>
      <w:r w:rsidRPr="00183F6B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 России от 19 декабря 2014 г. № 1599);</w:t>
      </w:r>
      <w:proofErr w:type="gramEnd"/>
    </w:p>
    <w:p w:rsidR="00187A0F" w:rsidRPr="00187A0F" w:rsidRDefault="00187A0F" w:rsidP="00187A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- адаптированная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программа образования обучающихся с умственной отсталостью (интеллектуальными нарушениями) </w:t>
      </w:r>
      <w:r>
        <w:rPr>
          <w:rFonts w:ascii="Times New Roman" w:eastAsia="Calibri" w:hAnsi="Times New Roman" w:cs="Times New Roman"/>
          <w:sz w:val="28"/>
          <w:szCs w:val="28"/>
        </w:rPr>
        <w:t>(вариант 2);</w:t>
      </w:r>
    </w:p>
    <w:p w:rsidR="00D117D3" w:rsidRDefault="00D117D3" w:rsidP="00D11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Освоение практики общения и продуктивной коммуникации с окружающими людьми в рамках предметной области «</w:t>
      </w:r>
      <w:r>
        <w:rPr>
          <w:rFonts w:ascii="Times New Roman" w:hAnsi="Times New Roman" w:cs="Times New Roman"/>
          <w:b/>
          <w:sz w:val="28"/>
          <w:szCs w:val="28"/>
        </w:rPr>
        <w:t>Язык и речевая практика</w:t>
      </w:r>
      <w:r>
        <w:rPr>
          <w:rFonts w:ascii="Times New Roman" w:hAnsi="Times New Roman" w:cs="Times New Roman"/>
          <w:sz w:val="28"/>
          <w:szCs w:val="28"/>
        </w:rPr>
        <w:t>» предполагает использование разнообразного предметного и изобразительного дидактического материала, иллюстрирующего природный и социальный окружающий мир; вербальных и невербальных средств коммуникации.</w:t>
      </w:r>
    </w:p>
    <w:p w:rsidR="00D117D3" w:rsidRDefault="00D117D3" w:rsidP="00D11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Вспомогательными средствами невербальной (альтернативной) коммуникации являются:</w:t>
      </w:r>
    </w:p>
    <w:p w:rsidR="00D117D3" w:rsidRDefault="00D117D3" w:rsidP="00D117D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специально подобранные предметы (различные по форме, величине, цвету наборы материала),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2-х и более частей, мозаики, матрёшки, пирамидки, «шнуровки» и т.п.</w:t>
      </w:r>
      <w:proofErr w:type="gramEnd"/>
    </w:p>
    <w:p w:rsidR="00D117D3" w:rsidRDefault="00D117D3" w:rsidP="00D117D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графические (печатные) изображения (тематические наборы, фотографий, рисунков, пиктограмм, графические изображения, знаковые системы, таблицы букв, наборы букв, коммуникативные таблицы и коммуникативные тетради), электронные средства обучения.</w:t>
      </w:r>
      <w:proofErr w:type="gramEnd"/>
    </w:p>
    <w:p w:rsidR="00D117D3" w:rsidRDefault="00D117D3" w:rsidP="00D117D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Вышеперечисленные средства обучения используются для развития вербальной коммуникации только тех учащихся, для которых она становится доступной.</w:t>
      </w:r>
    </w:p>
    <w:p w:rsidR="003B338A" w:rsidRPr="003B338A" w:rsidRDefault="003B338A" w:rsidP="003B3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38A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</w:p>
    <w:p w:rsidR="003B338A" w:rsidRPr="003B338A" w:rsidRDefault="003B338A" w:rsidP="003B33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38A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Методическая литература для учителя:</w:t>
      </w:r>
    </w:p>
    <w:p w:rsidR="003B338A" w:rsidRPr="003B338A" w:rsidRDefault="003B338A" w:rsidP="003B338A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>Маллер</w:t>
      </w:r>
      <w:proofErr w:type="spellEnd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 xml:space="preserve"> А.Р., </w:t>
      </w:r>
      <w:proofErr w:type="spellStart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>Цикото</w:t>
      </w:r>
      <w:proofErr w:type="spellEnd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 xml:space="preserve"> Г.В. «Воспитание и обучение детей с тяжелой интеллектуальной недостаточностью». М., «Академия», 2003 год.</w:t>
      </w:r>
    </w:p>
    <w:p w:rsidR="003B338A" w:rsidRPr="003B338A" w:rsidRDefault="003B338A" w:rsidP="003B338A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 xml:space="preserve">Шипицына, Л.М. Развитие навыков общения у детей с умеренной и тяжелой умственной отсталостью / Л.В. </w:t>
      </w:r>
      <w:proofErr w:type="spellStart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>Шипицина</w:t>
      </w:r>
      <w:proofErr w:type="spellEnd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 xml:space="preserve">. - Санкт-Петербург. : Речь, 2004г. -354 </w:t>
      </w:r>
      <w:proofErr w:type="gramStart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38A" w:rsidRPr="003B338A" w:rsidRDefault="003B338A" w:rsidP="003B338A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>Шипицина</w:t>
      </w:r>
      <w:proofErr w:type="spellEnd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 xml:space="preserve"> Л.М. «Необучаемый»  ребенок в семье и обществе». Социализация детей с нарушением интеллекта.  С-Петербург, «Речь», 2005 год.</w:t>
      </w:r>
    </w:p>
    <w:p w:rsidR="003B338A" w:rsidRPr="003B338A" w:rsidRDefault="003B338A" w:rsidP="003B338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>Бгажнокова</w:t>
      </w:r>
      <w:proofErr w:type="spellEnd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 xml:space="preserve">, И.М. Воспитание и обучение детей и подростков с тяжелыми и множественными нарушениями развития: программно-методические материалы / Под ред. И.М. </w:t>
      </w:r>
      <w:proofErr w:type="spellStart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>Бгажноковой</w:t>
      </w:r>
      <w:proofErr w:type="spellEnd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>. – М.: Просвещение, 2007.</w:t>
      </w:r>
    </w:p>
    <w:p w:rsidR="003B338A" w:rsidRPr="003B338A" w:rsidRDefault="003B338A" w:rsidP="003B33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338A">
        <w:rPr>
          <w:rFonts w:ascii="Times New Roman" w:hAnsi="Times New Roman"/>
          <w:sz w:val="28"/>
          <w:szCs w:val="28"/>
          <w:lang w:eastAsia="ru-RU"/>
        </w:rPr>
        <w:t>А.К. Аксёнова «Дидактические игры на уроках русского языка в 1-4 классах». Москва. "Просвещение». 1994 год.</w:t>
      </w:r>
    </w:p>
    <w:p w:rsidR="003B338A" w:rsidRPr="003B338A" w:rsidRDefault="003B338A" w:rsidP="003B33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338A">
        <w:rPr>
          <w:rFonts w:ascii="Times New Roman" w:hAnsi="Times New Roman"/>
          <w:sz w:val="28"/>
          <w:szCs w:val="28"/>
          <w:lang w:eastAsia="ru-RU"/>
        </w:rPr>
        <w:t>- В.В. Волина «</w:t>
      </w:r>
      <w:proofErr w:type="gramStart"/>
      <w:r w:rsidRPr="003B338A">
        <w:rPr>
          <w:rFonts w:ascii="Times New Roman" w:hAnsi="Times New Roman"/>
          <w:sz w:val="28"/>
          <w:szCs w:val="28"/>
          <w:lang w:eastAsia="ru-RU"/>
        </w:rPr>
        <w:t>Занимательное</w:t>
      </w:r>
      <w:proofErr w:type="gramEnd"/>
      <w:r w:rsidRPr="003B338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338A">
        <w:rPr>
          <w:rFonts w:ascii="Times New Roman" w:hAnsi="Times New Roman"/>
          <w:sz w:val="28"/>
          <w:szCs w:val="28"/>
          <w:lang w:eastAsia="ru-RU"/>
        </w:rPr>
        <w:t>азбуковедение</w:t>
      </w:r>
      <w:proofErr w:type="spellEnd"/>
      <w:r w:rsidRPr="003B338A">
        <w:rPr>
          <w:rFonts w:ascii="Times New Roman" w:hAnsi="Times New Roman"/>
          <w:sz w:val="28"/>
          <w:szCs w:val="28"/>
          <w:lang w:eastAsia="ru-RU"/>
        </w:rPr>
        <w:t>». Москва. «Просвещение». 1991 год.</w:t>
      </w:r>
    </w:p>
    <w:p w:rsidR="003B338A" w:rsidRPr="003B338A" w:rsidRDefault="003B338A" w:rsidP="003B33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338A">
        <w:rPr>
          <w:rFonts w:ascii="Times New Roman" w:hAnsi="Times New Roman"/>
          <w:sz w:val="28"/>
          <w:szCs w:val="28"/>
          <w:lang w:eastAsia="ru-RU"/>
        </w:rPr>
        <w:t>- Л.Н. Епифанова «Коррекция звуков речи у детей». Москва. «Просвещение». 1998 год.</w:t>
      </w:r>
    </w:p>
    <w:p w:rsidR="003B338A" w:rsidRPr="003B338A" w:rsidRDefault="003B338A" w:rsidP="003B33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338A">
        <w:rPr>
          <w:rFonts w:ascii="Times New Roman" w:hAnsi="Times New Roman"/>
          <w:sz w:val="28"/>
          <w:szCs w:val="28"/>
          <w:lang w:eastAsia="ru-RU"/>
        </w:rPr>
        <w:t xml:space="preserve">- Е.А. </w:t>
      </w:r>
      <w:proofErr w:type="spellStart"/>
      <w:r w:rsidRPr="003B338A">
        <w:rPr>
          <w:rFonts w:ascii="Times New Roman" w:hAnsi="Times New Roman"/>
          <w:sz w:val="28"/>
          <w:szCs w:val="28"/>
          <w:lang w:eastAsia="ru-RU"/>
        </w:rPr>
        <w:t>Пожиленко</w:t>
      </w:r>
      <w:proofErr w:type="spellEnd"/>
      <w:r w:rsidRPr="003B338A">
        <w:rPr>
          <w:rFonts w:ascii="Times New Roman" w:hAnsi="Times New Roman"/>
          <w:sz w:val="28"/>
          <w:szCs w:val="28"/>
          <w:lang w:eastAsia="ru-RU"/>
        </w:rPr>
        <w:t xml:space="preserve"> «Волшебный мир звуков». Москва. «Просвещение». 2000 год.</w:t>
      </w:r>
    </w:p>
    <w:p w:rsidR="003B338A" w:rsidRPr="003B338A" w:rsidRDefault="003B338A" w:rsidP="003B33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38A">
        <w:rPr>
          <w:rFonts w:ascii="Times New Roman" w:hAnsi="Times New Roman"/>
          <w:sz w:val="28"/>
          <w:szCs w:val="28"/>
          <w:lang w:eastAsia="ru-RU"/>
        </w:rPr>
        <w:t xml:space="preserve">- О. </w:t>
      </w:r>
      <w:proofErr w:type="spellStart"/>
      <w:r w:rsidRPr="003B338A">
        <w:rPr>
          <w:rFonts w:ascii="Times New Roman" w:hAnsi="Times New Roman"/>
          <w:sz w:val="28"/>
          <w:szCs w:val="28"/>
          <w:lang w:eastAsia="ru-RU"/>
        </w:rPr>
        <w:t>Узорова</w:t>
      </w:r>
      <w:proofErr w:type="spellEnd"/>
      <w:r w:rsidRPr="003B338A">
        <w:rPr>
          <w:rFonts w:ascii="Times New Roman" w:hAnsi="Times New Roman"/>
          <w:sz w:val="28"/>
          <w:szCs w:val="28"/>
          <w:lang w:eastAsia="ru-RU"/>
        </w:rPr>
        <w:t xml:space="preserve"> Е. Нефёдова «Загадки для развития речи, внимания, памяти и абстрактного мышления». Владимир. «Планета детства». 2006 год.</w:t>
      </w:r>
    </w:p>
    <w:p w:rsidR="003B338A" w:rsidRPr="003B338A" w:rsidRDefault="003B338A" w:rsidP="003B338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38A">
        <w:rPr>
          <w:rFonts w:ascii="Times New Roman" w:hAnsi="Times New Roman"/>
          <w:sz w:val="28"/>
          <w:szCs w:val="28"/>
        </w:rPr>
        <w:t xml:space="preserve">.Якубовская Э.В., Комарова С.В.«Ступеньки к грамоте» Изд-во М.:«Просвещение» 2009 </w:t>
      </w:r>
    </w:p>
    <w:p w:rsidR="003B338A" w:rsidRPr="003B338A" w:rsidRDefault="003B338A" w:rsidP="003B33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38A" w:rsidRPr="003B338A" w:rsidRDefault="003B338A" w:rsidP="003B3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338A">
        <w:rPr>
          <w:rFonts w:ascii="Times New Roman" w:hAnsi="Times New Roman"/>
          <w:b/>
          <w:sz w:val="28"/>
          <w:szCs w:val="28"/>
        </w:rPr>
        <w:t>Дополнительная литература для учителя:</w:t>
      </w:r>
    </w:p>
    <w:p w:rsidR="003B338A" w:rsidRPr="003B338A" w:rsidRDefault="003B338A" w:rsidP="003B3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38A">
        <w:rPr>
          <w:rFonts w:ascii="Times New Roman" w:hAnsi="Times New Roman"/>
          <w:sz w:val="28"/>
          <w:szCs w:val="28"/>
        </w:rPr>
        <w:t xml:space="preserve">1. А.А. Катаева, Е.А. </w:t>
      </w:r>
      <w:proofErr w:type="spellStart"/>
      <w:r w:rsidRPr="003B338A">
        <w:rPr>
          <w:rFonts w:ascii="Times New Roman" w:hAnsi="Times New Roman"/>
          <w:sz w:val="28"/>
          <w:szCs w:val="28"/>
        </w:rPr>
        <w:t>Стребелева</w:t>
      </w:r>
      <w:proofErr w:type="spellEnd"/>
      <w:r w:rsidRPr="003B338A">
        <w:rPr>
          <w:rFonts w:ascii="Times New Roman" w:hAnsi="Times New Roman"/>
          <w:sz w:val="28"/>
          <w:szCs w:val="28"/>
        </w:rPr>
        <w:t xml:space="preserve"> Дидактические игры и упражнения в обучении дошкольников с отклонениями в развитии: Пособие для учителя. – М. </w:t>
      </w:r>
      <w:proofErr w:type="spellStart"/>
      <w:r w:rsidRPr="003B338A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3B338A">
        <w:rPr>
          <w:rFonts w:ascii="Times New Roman" w:hAnsi="Times New Roman"/>
          <w:sz w:val="28"/>
          <w:szCs w:val="28"/>
        </w:rPr>
        <w:t>. Изд. Центр ВЛАДОС, 2004.</w:t>
      </w:r>
      <w:r w:rsidRPr="003B338A">
        <w:rPr>
          <w:rFonts w:ascii="Times New Roman" w:hAnsi="Times New Roman"/>
          <w:sz w:val="28"/>
          <w:szCs w:val="28"/>
        </w:rPr>
        <w:tab/>
      </w:r>
    </w:p>
    <w:p w:rsidR="003B338A" w:rsidRPr="003B338A" w:rsidRDefault="003B338A" w:rsidP="003B33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38A" w:rsidRPr="003B338A" w:rsidRDefault="003B338A" w:rsidP="003B33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3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Литература для  </w:t>
      </w:r>
      <w:proofErr w:type="gramStart"/>
      <w:r w:rsidRPr="003B338A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B338A" w:rsidRPr="003B338A" w:rsidRDefault="003B338A" w:rsidP="003B338A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 xml:space="preserve">Т.Л. Лещинская </w:t>
      </w:r>
      <w:proofErr w:type="spellStart"/>
      <w:r w:rsidRPr="003B338A">
        <w:rPr>
          <w:rFonts w:ascii="Times New Roman" w:eastAsia="Times New Roman" w:hAnsi="Times New Roman"/>
          <w:b/>
          <w:sz w:val="28"/>
          <w:szCs w:val="28"/>
          <w:lang w:eastAsia="ru-RU"/>
        </w:rPr>
        <w:t>Букварик</w:t>
      </w:r>
      <w:proofErr w:type="gramStart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>одготовительный</w:t>
      </w:r>
      <w:proofErr w:type="spellEnd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специальных (коррекционных) образовательных учреждений. М, «</w:t>
      </w:r>
      <w:proofErr w:type="spellStart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>Владос</w:t>
      </w:r>
      <w:proofErr w:type="spellEnd"/>
      <w:r w:rsidRPr="003B338A">
        <w:rPr>
          <w:rFonts w:ascii="Times New Roman" w:eastAsia="Times New Roman" w:hAnsi="Times New Roman"/>
          <w:sz w:val="28"/>
          <w:szCs w:val="28"/>
          <w:lang w:eastAsia="ru-RU"/>
        </w:rPr>
        <w:t>», 2013 г.</w:t>
      </w:r>
    </w:p>
    <w:p w:rsidR="003B338A" w:rsidRPr="003B338A" w:rsidRDefault="003B338A" w:rsidP="003B338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3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lastRenderedPageBreak/>
        <w:t>Разрезная азбука.</w:t>
      </w:r>
    </w:p>
    <w:p w:rsidR="003704DD" w:rsidRPr="003B338A" w:rsidRDefault="003704DD" w:rsidP="003B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04DD" w:rsidRPr="003B338A" w:rsidSect="00E16D78"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7EE" w:rsidRDefault="004547EE" w:rsidP="00963909">
      <w:pPr>
        <w:spacing w:after="0" w:line="240" w:lineRule="auto"/>
      </w:pPr>
      <w:r>
        <w:separator/>
      </w:r>
    </w:p>
  </w:endnote>
  <w:endnote w:type="continuationSeparator" w:id="1">
    <w:p w:rsidR="004547EE" w:rsidRDefault="004547EE" w:rsidP="0096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4851"/>
      <w:docPartObj>
        <w:docPartGallery w:val="Page Numbers (Bottom of Page)"/>
        <w:docPartUnique/>
      </w:docPartObj>
    </w:sdtPr>
    <w:sdtContent>
      <w:p w:rsidR="001C1039" w:rsidRDefault="00AB48A3">
        <w:pPr>
          <w:pStyle w:val="a6"/>
          <w:jc w:val="right"/>
        </w:pPr>
        <w:fldSimple w:instr=" PAGE   \* MERGEFORMAT ">
          <w:r w:rsidR="001A0EEA">
            <w:rPr>
              <w:noProof/>
            </w:rPr>
            <w:t>3</w:t>
          </w:r>
        </w:fldSimple>
      </w:p>
    </w:sdtContent>
  </w:sdt>
  <w:p w:rsidR="001C1039" w:rsidRDefault="001C10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7EE" w:rsidRDefault="004547EE" w:rsidP="00963909">
      <w:pPr>
        <w:spacing w:after="0" w:line="240" w:lineRule="auto"/>
      </w:pPr>
      <w:r>
        <w:separator/>
      </w:r>
    </w:p>
  </w:footnote>
  <w:footnote w:type="continuationSeparator" w:id="1">
    <w:p w:rsidR="004547EE" w:rsidRDefault="004547EE" w:rsidP="00963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2B7"/>
    <w:multiLevelType w:val="hybridMultilevel"/>
    <w:tmpl w:val="2C9A7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A4D3B"/>
    <w:multiLevelType w:val="hybridMultilevel"/>
    <w:tmpl w:val="38D00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B7A47"/>
    <w:multiLevelType w:val="hybridMultilevel"/>
    <w:tmpl w:val="DBA6F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D1EC1"/>
    <w:multiLevelType w:val="hybridMultilevel"/>
    <w:tmpl w:val="04EC0A7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1855F9"/>
    <w:multiLevelType w:val="hybridMultilevel"/>
    <w:tmpl w:val="143E06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21E76"/>
    <w:multiLevelType w:val="hybridMultilevel"/>
    <w:tmpl w:val="604CC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C6222"/>
    <w:multiLevelType w:val="hybridMultilevel"/>
    <w:tmpl w:val="F26A69F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43C6E"/>
    <w:multiLevelType w:val="hybridMultilevel"/>
    <w:tmpl w:val="E6224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9135F"/>
    <w:multiLevelType w:val="hybridMultilevel"/>
    <w:tmpl w:val="99609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A4214"/>
    <w:multiLevelType w:val="hybridMultilevel"/>
    <w:tmpl w:val="98A21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47271"/>
    <w:multiLevelType w:val="hybridMultilevel"/>
    <w:tmpl w:val="3A704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551"/>
    <w:rsid w:val="00004961"/>
    <w:rsid w:val="00004CF0"/>
    <w:rsid w:val="00007A2B"/>
    <w:rsid w:val="0005459C"/>
    <w:rsid w:val="000B242B"/>
    <w:rsid w:val="000D1182"/>
    <w:rsid w:val="000D41CA"/>
    <w:rsid w:val="000E6F7F"/>
    <w:rsid w:val="001123FE"/>
    <w:rsid w:val="0011310E"/>
    <w:rsid w:val="001478D7"/>
    <w:rsid w:val="00187A0F"/>
    <w:rsid w:val="00193A5C"/>
    <w:rsid w:val="00196659"/>
    <w:rsid w:val="00197548"/>
    <w:rsid w:val="001A0EEA"/>
    <w:rsid w:val="001C1039"/>
    <w:rsid w:val="002025DF"/>
    <w:rsid w:val="002118DE"/>
    <w:rsid w:val="00215847"/>
    <w:rsid w:val="002317AB"/>
    <w:rsid w:val="00233EEA"/>
    <w:rsid w:val="00276DC5"/>
    <w:rsid w:val="00291A6A"/>
    <w:rsid w:val="00291EDB"/>
    <w:rsid w:val="002D00EF"/>
    <w:rsid w:val="00310E95"/>
    <w:rsid w:val="003347D2"/>
    <w:rsid w:val="00356D91"/>
    <w:rsid w:val="003704DD"/>
    <w:rsid w:val="003A53F0"/>
    <w:rsid w:val="003B338A"/>
    <w:rsid w:val="003F660F"/>
    <w:rsid w:val="004547EE"/>
    <w:rsid w:val="00455A98"/>
    <w:rsid w:val="00476F90"/>
    <w:rsid w:val="004B0F00"/>
    <w:rsid w:val="004B5CB4"/>
    <w:rsid w:val="004D108A"/>
    <w:rsid w:val="004D18A5"/>
    <w:rsid w:val="004F5086"/>
    <w:rsid w:val="00562ADC"/>
    <w:rsid w:val="005A1E96"/>
    <w:rsid w:val="005A5426"/>
    <w:rsid w:val="005B57B4"/>
    <w:rsid w:val="005C2348"/>
    <w:rsid w:val="005D3FFE"/>
    <w:rsid w:val="005D69F1"/>
    <w:rsid w:val="005D78B8"/>
    <w:rsid w:val="006143D7"/>
    <w:rsid w:val="00622C68"/>
    <w:rsid w:val="00645843"/>
    <w:rsid w:val="0065005E"/>
    <w:rsid w:val="00686992"/>
    <w:rsid w:val="00687DBE"/>
    <w:rsid w:val="006903F7"/>
    <w:rsid w:val="006C5530"/>
    <w:rsid w:val="006E09AF"/>
    <w:rsid w:val="006E2D46"/>
    <w:rsid w:val="006F26C8"/>
    <w:rsid w:val="00716B2A"/>
    <w:rsid w:val="00736CD5"/>
    <w:rsid w:val="007446DD"/>
    <w:rsid w:val="00770470"/>
    <w:rsid w:val="007A7962"/>
    <w:rsid w:val="007B2426"/>
    <w:rsid w:val="007C3E25"/>
    <w:rsid w:val="007D0B21"/>
    <w:rsid w:val="007F53B6"/>
    <w:rsid w:val="008042DB"/>
    <w:rsid w:val="0083145E"/>
    <w:rsid w:val="00862C1C"/>
    <w:rsid w:val="0088776E"/>
    <w:rsid w:val="008A6627"/>
    <w:rsid w:val="008A7C65"/>
    <w:rsid w:val="008C043B"/>
    <w:rsid w:val="008C6A58"/>
    <w:rsid w:val="008C7754"/>
    <w:rsid w:val="00932D43"/>
    <w:rsid w:val="00963909"/>
    <w:rsid w:val="009C7CED"/>
    <w:rsid w:val="009D7D68"/>
    <w:rsid w:val="00A06538"/>
    <w:rsid w:val="00A12228"/>
    <w:rsid w:val="00A32D1C"/>
    <w:rsid w:val="00A34B57"/>
    <w:rsid w:val="00A455B3"/>
    <w:rsid w:val="00AB48A3"/>
    <w:rsid w:val="00AF473F"/>
    <w:rsid w:val="00B0351E"/>
    <w:rsid w:val="00B139E2"/>
    <w:rsid w:val="00B420CC"/>
    <w:rsid w:val="00B6077D"/>
    <w:rsid w:val="00B62E96"/>
    <w:rsid w:val="00B742BB"/>
    <w:rsid w:val="00BA1C1C"/>
    <w:rsid w:val="00BA21C9"/>
    <w:rsid w:val="00BE624C"/>
    <w:rsid w:val="00BF3B0A"/>
    <w:rsid w:val="00C07EC7"/>
    <w:rsid w:val="00C338BC"/>
    <w:rsid w:val="00C432CF"/>
    <w:rsid w:val="00C52ED8"/>
    <w:rsid w:val="00CF32A8"/>
    <w:rsid w:val="00D01B6D"/>
    <w:rsid w:val="00D117D3"/>
    <w:rsid w:val="00D16609"/>
    <w:rsid w:val="00D5628E"/>
    <w:rsid w:val="00D6211E"/>
    <w:rsid w:val="00D90570"/>
    <w:rsid w:val="00DB32DF"/>
    <w:rsid w:val="00DF7930"/>
    <w:rsid w:val="00E01FC0"/>
    <w:rsid w:val="00E1211D"/>
    <w:rsid w:val="00E16D78"/>
    <w:rsid w:val="00E40DFD"/>
    <w:rsid w:val="00E5196E"/>
    <w:rsid w:val="00E53551"/>
    <w:rsid w:val="00E8093F"/>
    <w:rsid w:val="00EB2FC7"/>
    <w:rsid w:val="00EB690F"/>
    <w:rsid w:val="00ED7D14"/>
    <w:rsid w:val="00EF2B69"/>
    <w:rsid w:val="00F13882"/>
    <w:rsid w:val="00FA09F5"/>
    <w:rsid w:val="00FA58C5"/>
    <w:rsid w:val="00FB2E59"/>
    <w:rsid w:val="00FC6697"/>
    <w:rsid w:val="00FF119B"/>
    <w:rsid w:val="00FF3889"/>
    <w:rsid w:val="00FF5748"/>
    <w:rsid w:val="00FF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D5"/>
  </w:style>
  <w:style w:type="paragraph" w:styleId="2">
    <w:name w:val="heading 2"/>
    <w:basedOn w:val="a"/>
    <w:next w:val="a"/>
    <w:link w:val="20"/>
    <w:uiPriority w:val="9"/>
    <w:unhideWhenUsed/>
    <w:qFormat/>
    <w:rsid w:val="00370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0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9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6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3909"/>
  </w:style>
  <w:style w:type="paragraph" w:styleId="a6">
    <w:name w:val="footer"/>
    <w:basedOn w:val="a"/>
    <w:link w:val="a7"/>
    <w:uiPriority w:val="99"/>
    <w:unhideWhenUsed/>
    <w:rsid w:val="0096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909"/>
  </w:style>
  <w:style w:type="table" w:styleId="a8">
    <w:name w:val="Table Grid"/>
    <w:basedOn w:val="a1"/>
    <w:uiPriority w:val="59"/>
    <w:rsid w:val="00310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70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04D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5">
    <w:name w:val="Сетка таблицы25"/>
    <w:basedOn w:val="a1"/>
    <w:next w:val="a8"/>
    <w:uiPriority w:val="59"/>
    <w:rsid w:val="0037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8"/>
    <w:uiPriority w:val="59"/>
    <w:rsid w:val="00E1211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EB2FC7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B2FC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b">
    <w:name w:val="No Spacing"/>
    <w:uiPriority w:val="1"/>
    <w:qFormat/>
    <w:rsid w:val="00EB2FC7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1C10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1C103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C1039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uiPriority w:val="99"/>
    <w:semiHidden/>
    <w:unhideWhenUsed/>
    <w:rsid w:val="00E01F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content/files/documents/podrazdeleniya/cuar/normativ/prikaz-345-ot-28.12.2018-fp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B5074-2DFE-4742-B846-068EEC0A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Home</cp:lastModifiedBy>
  <cp:revision>6</cp:revision>
  <dcterms:created xsi:type="dcterms:W3CDTF">2019-08-05T07:14:00Z</dcterms:created>
  <dcterms:modified xsi:type="dcterms:W3CDTF">2019-09-30T08:33:00Z</dcterms:modified>
</cp:coreProperties>
</file>